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ageBreakBefore w:val="0"/>
        <w:widowControl w:val="0"/>
        <w:kinsoku/>
        <w:wordWrap/>
        <w:overflowPunct/>
        <w:topLinePunct w:val="0"/>
        <w:bidi w:val="0"/>
        <w:adjustRightInd/>
        <w:snapToGrid/>
        <w:spacing w:before="0" w:after="0" w:line="360" w:lineRule="auto"/>
        <w:ind w:left="0" w:leftChars="0" w:firstLine="643" w:firstLineChars="200"/>
        <w:jc w:val="center"/>
        <w:textAlignment w:val="auto"/>
        <w:rPr>
          <w:rFonts w:hint="eastAsia" w:eastAsiaTheme="majorEastAsia"/>
          <w:lang w:eastAsia="zh-CN"/>
        </w:rPr>
      </w:pPr>
      <w:r>
        <w:rPr>
          <w:rFonts w:hint="eastAsia" w:ascii="宋体" w:hAnsi="宋体" w:eastAsia="宋体" w:cs="宋体"/>
        </w:rPr>
        <w:t>2</w:t>
      </w:r>
      <w:r>
        <w:rPr>
          <w:rFonts w:hint="eastAsia" w:ascii="宋体" w:hAnsi="宋体" w:eastAsia="宋体" w:cs="宋体"/>
          <w:lang w:val="en-US" w:eastAsia="zh-CN"/>
        </w:rPr>
        <w:t>2陈</w:t>
      </w:r>
      <w:r>
        <w:rPr>
          <w:rFonts w:hint="eastAsia" w:ascii="Times New Roman" w:hAnsi="Times New Roman" w:cs="Times New Roman"/>
          <w:lang w:val="en-US" w:eastAsia="zh-CN"/>
        </w:rPr>
        <w:t>涉世家</w:t>
      </w:r>
    </w:p>
    <w:p>
      <w:pPr>
        <w:pStyle w:val="3"/>
        <w:pageBreakBefore w:val="0"/>
        <w:widowControl w:val="0"/>
        <w:kinsoku/>
        <w:wordWrap/>
        <w:overflowPunct/>
        <w:topLinePunct w:val="0"/>
        <w:bidi w:val="0"/>
        <w:adjustRightInd/>
        <w:snapToGrid/>
        <w:spacing w:line="360" w:lineRule="auto"/>
        <w:textAlignment w:val="auto"/>
        <w:rPr>
          <w:rFonts w:hint="default" w:ascii="Times New Roman" w:hAnsi="Times New Roman" w:eastAsia="宋体" w:cs="Times New Roman"/>
          <w:lang w:val="en-US" w:eastAsia="zh-CN"/>
        </w:rPr>
      </w:pPr>
      <w:r>
        <w:rPr>
          <w:rFonts w:hint="eastAsia" w:ascii="Times New Roman" w:hAnsi="Times New Roman" w:cs="Times New Roman"/>
          <w:b/>
          <w:bCs/>
          <w:lang w:val="en-US" w:eastAsia="zh-CN"/>
        </w:rPr>
        <w:t>教学目标</w:t>
      </w:r>
    </w:p>
    <w:p>
      <w:pPr>
        <w:pageBreakBefore w:val="0"/>
        <w:widowControl w:val="0"/>
        <w:kinsoku/>
        <w:wordWrap/>
        <w:overflowPunct/>
        <w:topLinePunct w:val="0"/>
        <w:autoSpaceDE w:val="0"/>
        <w:autoSpaceDN w:val="0"/>
        <w:bidi w:val="0"/>
        <w:adjustRightInd/>
        <w:snapToGrid/>
        <w:spacing w:line="360" w:lineRule="auto"/>
        <w:ind w:left="0" w:leftChars="0"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b w:val="0"/>
          <w:bCs w:val="0"/>
          <w:sz w:val="21"/>
          <w:szCs w:val="21"/>
          <w:lang w:val="en-US" w:eastAsia="zh-CN"/>
        </w:rPr>
        <w:t>文化自信</w:t>
      </w:r>
      <w:r>
        <w:rPr>
          <w:rFonts w:hint="eastAsia" w:ascii="宋体" w:hAnsi="宋体" w:eastAsia="宋体" w:cs="宋体"/>
          <w:sz w:val="21"/>
          <w:szCs w:val="21"/>
          <w:lang w:val="en-US" w:eastAsia="zh-CN"/>
        </w:rPr>
        <w:t>：</w:t>
      </w:r>
      <w:r>
        <w:rPr>
          <w:rFonts w:hint="eastAsia" w:ascii="宋体" w:hAnsi="宋体" w:eastAsia="宋体" w:cs="宋体"/>
          <w:kern w:val="2"/>
          <w:sz w:val="21"/>
          <w:szCs w:val="21"/>
          <w:lang w:val="en-US" w:eastAsia="zh-CN" w:bidi="ar-SA"/>
        </w:rPr>
        <w:t>学习</w:t>
      </w:r>
      <w:r>
        <w:rPr>
          <w:rFonts w:hint="eastAsia" w:ascii="Times New Roman" w:hAnsi="Times New Roman" w:eastAsia="宋体" w:cs="Times New Roman"/>
          <w:kern w:val="2"/>
          <w:sz w:val="21"/>
          <w:szCs w:val="21"/>
          <w:lang w:val="en-US" w:eastAsia="zh-CN" w:bidi="ar-SA"/>
        </w:rPr>
        <w:t>陈涉少有壮志，壮有所为，激发学生树立远大理想。</w:t>
      </w:r>
    </w:p>
    <w:p>
      <w:pPr>
        <w:pageBreakBefore w:val="0"/>
        <w:widowControl w:val="0"/>
        <w:kinsoku/>
        <w:wordWrap/>
        <w:overflowPunct/>
        <w:topLinePunct w:val="0"/>
        <w:autoSpaceDE w:val="0"/>
        <w:autoSpaceDN w:val="0"/>
        <w:bidi w:val="0"/>
        <w:adjustRightInd/>
        <w:snapToGrid/>
        <w:spacing w:line="360" w:lineRule="auto"/>
        <w:ind w:left="0" w:leftChars="0" w:firstLine="420" w:firstLineChars="200"/>
        <w:textAlignment w:val="auto"/>
        <w:rPr>
          <w:rFonts w:hint="eastAsia" w:ascii="Times New Roman" w:hAnsi="Times New Roman" w:eastAsia="宋体" w:cs="Times New Roman"/>
          <w:kern w:val="2"/>
          <w:sz w:val="21"/>
          <w:szCs w:val="21"/>
          <w:lang w:val="en-US" w:eastAsia="zh-CN" w:bidi="ar-SA"/>
        </w:rPr>
      </w:pPr>
      <w:r>
        <w:rPr>
          <w:rFonts w:hint="eastAsia" w:ascii="黑体" w:hAnsi="黑体" w:eastAsia="黑体" w:cs="黑体"/>
          <w:sz w:val="21"/>
          <w:szCs w:val="21"/>
          <w:lang w:val="en-US" w:eastAsia="zh-CN"/>
        </w:rPr>
        <w:t>语言运用</w:t>
      </w:r>
      <w:r>
        <w:rPr>
          <w:rFonts w:hint="eastAsia" w:ascii="宋体" w:hAnsi="宋体" w:eastAsia="宋体" w:cs="宋体"/>
          <w:sz w:val="21"/>
          <w:szCs w:val="21"/>
          <w:lang w:val="en-US" w:eastAsia="zh-CN"/>
        </w:rPr>
        <w:t>：</w:t>
      </w:r>
      <w:r>
        <w:rPr>
          <w:rFonts w:hint="eastAsia" w:ascii="宋体" w:hAnsi="宋体" w:eastAsia="宋体" w:cs="宋体"/>
          <w:kern w:val="2"/>
          <w:sz w:val="21"/>
          <w:szCs w:val="21"/>
          <w:lang w:val="en-US" w:eastAsia="zh-CN" w:bidi="ar-SA"/>
        </w:rPr>
        <w:t>积累</w:t>
      </w:r>
      <w:r>
        <w:rPr>
          <w:rFonts w:hint="eastAsia" w:ascii="Times New Roman" w:hAnsi="Times New Roman" w:eastAsia="宋体" w:cs="Times New Roman"/>
          <w:kern w:val="2"/>
          <w:sz w:val="21"/>
          <w:szCs w:val="21"/>
          <w:lang w:val="en-US" w:eastAsia="zh-CN" w:bidi="ar-SA"/>
        </w:rPr>
        <w:t>文言词汇。通过对话分析人物的形象，学习本文成功地塑造人物形象的写法。</w:t>
      </w:r>
    </w:p>
    <w:p>
      <w:pPr>
        <w:pageBreakBefore w:val="0"/>
        <w:widowControl w:val="0"/>
        <w:kinsoku/>
        <w:wordWrap/>
        <w:overflowPunct/>
        <w:topLinePunct w:val="0"/>
        <w:autoSpaceDE w:val="0"/>
        <w:autoSpaceDN w:val="0"/>
        <w:bidi w:val="0"/>
        <w:adjustRightInd/>
        <w:snapToGrid/>
        <w:spacing w:line="360" w:lineRule="auto"/>
        <w:ind w:left="0" w:leftChars="0" w:firstLine="420" w:firstLineChars="200"/>
        <w:textAlignment w:val="auto"/>
        <w:rPr>
          <w:rFonts w:hint="eastAsia" w:ascii="Times New Roman" w:hAnsi="Times New Roman" w:eastAsia="宋体" w:cs="Times New Roman"/>
          <w:kern w:val="2"/>
          <w:sz w:val="21"/>
          <w:szCs w:val="21"/>
          <w:lang w:val="en-US" w:eastAsia="zh-CN" w:bidi="ar-SA"/>
        </w:rPr>
      </w:pPr>
      <w:r>
        <w:rPr>
          <w:rFonts w:hint="eastAsia" w:ascii="黑体" w:hAnsi="黑体" w:eastAsia="黑体" w:cs="黑体"/>
          <w:sz w:val="21"/>
          <w:szCs w:val="21"/>
          <w:lang w:val="en-US" w:eastAsia="zh-CN"/>
        </w:rPr>
        <w:t>思维能力</w:t>
      </w:r>
      <w:r>
        <w:rPr>
          <w:rFonts w:hint="eastAsia" w:ascii="宋体" w:hAnsi="宋体" w:eastAsia="宋体" w:cs="宋体"/>
          <w:sz w:val="21"/>
          <w:szCs w:val="21"/>
          <w:lang w:val="en-US" w:eastAsia="zh-CN"/>
        </w:rPr>
        <w:t>：</w:t>
      </w:r>
      <w:r>
        <w:rPr>
          <w:rFonts w:hint="eastAsia" w:ascii="宋体" w:hAnsi="宋体" w:eastAsia="宋体" w:cs="宋体"/>
          <w:kern w:val="2"/>
          <w:sz w:val="21"/>
          <w:szCs w:val="21"/>
          <w:lang w:val="en-US" w:eastAsia="zh-CN" w:bidi="ar-SA"/>
        </w:rPr>
        <w:t>对</w:t>
      </w:r>
      <w:r>
        <w:rPr>
          <w:rFonts w:hint="eastAsia" w:ascii="Times New Roman" w:hAnsi="Times New Roman" w:eastAsia="宋体" w:cs="Times New Roman"/>
          <w:kern w:val="2"/>
          <w:sz w:val="21"/>
          <w:szCs w:val="21"/>
          <w:lang w:val="en-US" w:eastAsia="zh-CN" w:bidi="ar-SA"/>
        </w:rPr>
        <w:t>比阅读，分析文章特点。了解历史事件的发展变化与陈涉起义的历史必然性。</w:t>
      </w:r>
    </w:p>
    <w:p>
      <w:pPr>
        <w:pageBreakBefore w:val="0"/>
        <w:widowControl w:val="0"/>
        <w:kinsoku/>
        <w:wordWrap/>
        <w:overflowPunct/>
        <w:topLinePunct w:val="0"/>
        <w:autoSpaceDE w:val="0"/>
        <w:autoSpaceDN w:val="0"/>
        <w:bidi w:val="0"/>
        <w:adjustRightInd/>
        <w:snapToGrid/>
        <w:spacing w:line="360" w:lineRule="auto"/>
        <w:ind w:left="0" w:leftChars="0" w:firstLine="420" w:firstLineChars="200"/>
        <w:textAlignment w:val="auto"/>
        <w:rPr>
          <w:rFonts w:hint="eastAsia" w:ascii="Times New Roman" w:hAnsi="Times New Roman" w:eastAsia="宋体" w:cs="Times New Roman"/>
          <w:kern w:val="2"/>
          <w:sz w:val="21"/>
          <w:szCs w:val="21"/>
          <w:lang w:val="en-US" w:eastAsia="zh-CN" w:bidi="ar-SA"/>
        </w:rPr>
      </w:pPr>
      <w:r>
        <w:rPr>
          <w:rFonts w:hint="eastAsia" w:ascii="黑体" w:hAnsi="黑体" w:eastAsia="黑体" w:cs="黑体"/>
          <w:sz w:val="21"/>
          <w:szCs w:val="21"/>
          <w:lang w:val="en-US" w:eastAsia="zh-CN"/>
        </w:rPr>
        <w:t>审美创造</w:t>
      </w:r>
      <w:r>
        <w:rPr>
          <w:rFonts w:hint="eastAsia" w:ascii="宋体" w:hAnsi="宋体" w:eastAsia="宋体" w:cs="宋体"/>
          <w:sz w:val="21"/>
          <w:szCs w:val="21"/>
          <w:lang w:val="en-US" w:eastAsia="zh-CN"/>
        </w:rPr>
        <w:t>：</w:t>
      </w:r>
      <w:r>
        <w:rPr>
          <w:rFonts w:hint="eastAsia" w:ascii="Times New Roman" w:hAnsi="Times New Roman" w:eastAsia="宋体" w:cs="Times New Roman"/>
          <w:kern w:val="2"/>
          <w:sz w:val="21"/>
          <w:szCs w:val="21"/>
          <w:lang w:val="en-US" w:eastAsia="zh-CN" w:bidi="ar-SA"/>
        </w:rPr>
        <w:t>了解这次起义的原因、舆论准备情况和起义发动的经过，认识陈涉的胆识才略以及他在反秦统治斗争中的作用。</w:t>
      </w:r>
    </w:p>
    <w:p>
      <w:pPr>
        <w:pStyle w:val="3"/>
        <w:pageBreakBefore w:val="0"/>
        <w:widowControl w:val="0"/>
        <w:kinsoku/>
        <w:wordWrap/>
        <w:overflowPunct/>
        <w:topLinePunct w:val="0"/>
        <w:bidi w:val="0"/>
        <w:adjustRightInd/>
        <w:snapToGrid/>
        <w:spacing w:line="360" w:lineRule="auto"/>
        <w:jc w:val="left"/>
        <w:textAlignment w:val="auto"/>
        <w:rPr>
          <w:rFonts w:hint="eastAsia" w:ascii="Times New Roman" w:hAnsi="Times New Roman" w:cs="Times New Roman"/>
          <w:b/>
          <w:bCs/>
          <w:lang w:val="en-US" w:eastAsia="zh-CN"/>
        </w:rPr>
      </w:pPr>
      <w:bookmarkStart w:id="0" w:name="_GoBack"/>
      <w:bookmarkEnd w:id="0"/>
    </w:p>
    <w:p>
      <w:pPr>
        <w:pStyle w:val="3"/>
        <w:pageBreakBefore w:val="0"/>
        <w:widowControl w:val="0"/>
        <w:kinsoku/>
        <w:wordWrap/>
        <w:overflowPunct/>
        <w:topLinePunct w:val="0"/>
        <w:bidi w:val="0"/>
        <w:adjustRightInd/>
        <w:snapToGrid/>
        <w:spacing w:line="360" w:lineRule="auto"/>
        <w:jc w:val="left"/>
        <w:textAlignment w:val="auto"/>
        <w:rPr>
          <w:rFonts w:hint="eastAsia" w:ascii="Times New Roman" w:hAnsi="Times New Roman" w:cs="Times New Roman"/>
          <w:b w:val="0"/>
          <w:bCs w:val="0"/>
          <w:lang w:val="en-US" w:eastAsia="zh-CN"/>
        </w:rPr>
      </w:pPr>
      <w:r>
        <w:rPr>
          <w:rFonts w:hint="eastAsia" w:ascii="Times New Roman" w:hAnsi="Times New Roman" w:cs="Times New Roman"/>
          <w:b/>
          <w:bCs/>
          <w:lang w:val="en-US" w:eastAsia="zh-CN"/>
        </w:rPr>
        <w:t>教学过程</w:t>
      </w:r>
    </w:p>
    <w:p>
      <w:pPr>
        <w:pStyle w:val="3"/>
        <w:pageBreakBefore w:val="0"/>
        <w:widowControl w:val="0"/>
        <w:kinsoku/>
        <w:wordWrap/>
        <w:overflowPunct/>
        <w:topLinePunct w:val="0"/>
        <w:bidi w:val="0"/>
        <w:adjustRightInd/>
        <w:snapToGrid/>
        <w:spacing w:line="360" w:lineRule="auto"/>
        <w:ind w:left="0" w:leftChars="0" w:firstLine="420" w:firstLineChars="200"/>
        <w:jc w:val="center"/>
        <w:textAlignment w:val="auto"/>
        <w:rPr>
          <w:rFonts w:ascii="Times New Roman" w:hAnsi="Times New Roman" w:cs="Times New Roman"/>
          <w:b w:val="0"/>
          <w:bCs w:val="0"/>
        </w:rPr>
      </w:pPr>
      <w:r>
        <w:rPr>
          <w:rFonts w:hint="eastAsia" w:ascii="Times New Roman" w:hAnsi="Times New Roman" w:cs="Times New Roman"/>
          <w:b w:val="0"/>
          <w:bCs w:val="0"/>
          <w:lang w:val="en-US" w:eastAsia="zh-CN"/>
        </w:rPr>
        <w:t>第一课时</w:t>
      </w:r>
      <w:r>
        <w:rPr>
          <w:rFonts w:ascii="Times New Roman" w:hAnsi="Times New Roman" w:cs="Times New Roman"/>
          <w:b w:val="0"/>
          <w:bCs w:val="0"/>
        </w:rPr>
        <w:fldChar w:fldCharType="begin"/>
      </w:r>
      <w:r>
        <w:rPr>
          <w:rFonts w:hint="eastAsia" w:ascii="Times New Roman" w:hAnsi="Times New Roman" w:cs="Times New Roman"/>
          <w:b w:val="0"/>
          <w:bCs w:val="0"/>
        </w:rPr>
        <w:instrText xml:space="preserve">INCLUDEPICTURE"教学过程.TIF"</w:instrText>
      </w:r>
      <w:r>
        <w:rPr>
          <w:rFonts w:ascii="Times New Roman" w:hAnsi="Times New Roman" w:cs="Times New Roman"/>
          <w:b w:val="0"/>
          <w:bCs w:val="0"/>
        </w:rPr>
        <w:fldChar w:fldCharType="separate"/>
      </w:r>
      <w:r>
        <w:rPr>
          <w:rFonts w:ascii="Times New Roman" w:hAnsi="Times New Roman" w:cs="Times New Roman"/>
          <w:b w:val="0"/>
          <w:bCs w:val="0"/>
        </w:rPr>
        <w:fldChar w:fldCharType="end"/>
      </w:r>
    </w:p>
    <w:p>
      <w:pPr>
        <w:pStyle w:val="3"/>
        <w:pageBreakBefore w:val="0"/>
        <w:widowControl w:val="0"/>
        <w:numPr>
          <w:ilvl w:val="0"/>
          <w:numId w:val="1"/>
        </w:numPr>
        <w:kinsoku/>
        <w:wordWrap/>
        <w:overflowPunct/>
        <w:topLinePunct w:val="0"/>
        <w:bidi w:val="0"/>
        <w:adjustRightInd/>
        <w:snapToGrid/>
        <w:spacing w:line="360" w:lineRule="auto"/>
        <w:ind w:left="0" w:leftChars="0" w:firstLine="420" w:firstLineChars="200"/>
        <w:textAlignment w:val="auto"/>
        <w:rPr>
          <w:rFonts w:ascii="Times New Roman" w:hAnsi="Times New Roman" w:cs="Times New Roman"/>
        </w:rPr>
      </w:pPr>
      <w:r>
        <w:rPr>
          <w:rFonts w:ascii="Times New Roman" w:hAnsi="Times New Roman" w:cs="Times New Roman"/>
        </w:rPr>
        <w:t>导入新课</w:t>
      </w:r>
    </w:p>
    <w:p>
      <w:pPr>
        <w:pStyle w:val="3"/>
        <w:pageBreakBefore w:val="0"/>
        <w:widowControl w:val="0"/>
        <w:numPr>
          <w:ilvl w:val="0"/>
          <w:numId w:val="0"/>
        </w:numPr>
        <w:kinsoku/>
        <w:wordWrap/>
        <w:overflowPunct/>
        <w:topLinePunct w:val="0"/>
        <w:bidi w:val="0"/>
        <w:adjustRightInd/>
        <w:snapToGrid/>
        <w:spacing w:line="360" w:lineRule="auto"/>
        <w:ind w:leftChars="200"/>
        <w:textAlignment w:val="auto"/>
        <w:rPr>
          <w:rFonts w:hint="eastAsia" w:ascii="宋体" w:hAnsi="宋体" w:eastAsia="宋体" w:cs="宋体"/>
          <w:lang w:val="en-US" w:eastAsia="zh-CN"/>
        </w:rPr>
      </w:pPr>
      <w:r>
        <w:rPr>
          <w:rFonts w:hint="eastAsia" w:hAnsi="宋体" w:cs="宋体"/>
          <w:lang w:val="en-US" w:eastAsia="zh-CN"/>
        </w:rPr>
        <w:t>p</w:t>
      </w:r>
      <w:r>
        <w:rPr>
          <w:rFonts w:hint="eastAsia" w:ascii="宋体" w:hAnsi="宋体" w:eastAsia="宋体" w:cs="宋体"/>
          <w:lang w:val="en-US" w:eastAsia="zh-CN"/>
        </w:rPr>
        <w:t>pt播放《陈胜吴广起义》视频。</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ascii="Times New Roman" w:hAnsi="Times New Roman" w:cs="Times New Roman"/>
        </w:rPr>
      </w:pPr>
      <w:r>
        <w:rPr>
          <w:rFonts w:ascii="Times New Roman" w:hAnsi="Times New Roman" w:cs="Times New Roman"/>
        </w:rPr>
        <w:t>二、教学新课</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default" w:ascii="Times New Roman" w:hAnsi="Times New Roman" w:eastAsia="黑体" w:cs="Times New Roman"/>
          <w:lang w:val="en-US" w:eastAsia="zh-CN"/>
        </w:rPr>
      </w:pPr>
      <w:r>
        <w:rPr>
          <w:rFonts w:ascii="Times New Roman" w:hAnsi="Times New Roman" w:eastAsia="黑体" w:cs="Times New Roman"/>
        </w:rPr>
        <w:t>目标导学一：</w:t>
      </w:r>
      <w:r>
        <w:rPr>
          <w:rFonts w:hint="eastAsia" w:ascii="Times New Roman" w:hAnsi="Times New Roman" w:eastAsia="黑体" w:cs="Times New Roman"/>
          <w:lang w:val="en-US" w:eastAsia="zh-CN"/>
        </w:rPr>
        <w:t>了解作者，感知背景</w:t>
      </w:r>
    </w:p>
    <w:p>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楷体" w:hAnsi="楷体" w:eastAsia="楷体" w:cs="楷体"/>
        </w:rPr>
      </w:pPr>
      <w:r>
        <w:rPr>
          <w:rFonts w:hint="eastAsia" w:ascii="宋体" w:hAnsi="宋体" w:eastAsia="宋体" w:cs="宋体"/>
        </w:rPr>
        <w:t>【司马迁】</w:t>
      </w:r>
      <w:r>
        <w:rPr>
          <w:rFonts w:hint="eastAsia" w:ascii="楷体" w:hAnsi="楷体" w:eastAsia="楷体" w:cs="楷体"/>
        </w:rPr>
        <w:t>字子长，夏阳(今陕西韩城南)人。西汉史学家、散文家。司马谈之子，任太史令，因替李陵败降之事辩解而受宫刑，后任中书令。发奋继续完成所著史籍，被后世尊称为史迁、太史公、历史之父。</w:t>
      </w:r>
    </w:p>
    <w:p>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楷体" w:hAnsi="楷体" w:eastAsia="楷体" w:cs="楷体"/>
          <w:lang w:val="en-US" w:eastAsia="zh-CN"/>
        </w:rPr>
      </w:pPr>
      <w:r>
        <w:rPr>
          <w:rFonts w:hint="eastAsia" w:ascii="宋体" w:hAnsi="宋体" w:eastAsia="宋体" w:cs="宋体"/>
          <w:lang w:val="en-US" w:eastAsia="zh-CN"/>
        </w:rPr>
        <w:t>【史记】</w:t>
      </w:r>
      <w:r>
        <w:rPr>
          <w:rFonts w:hint="eastAsia" w:ascii="楷体" w:hAnsi="楷体" w:eastAsia="楷体" w:cs="楷体"/>
          <w:lang w:val="en-US" w:eastAsia="zh-CN"/>
        </w:rPr>
        <w:t>是中国历史上第一部纪传体通史，记载了上至上古传说中的黄帝时代，下至汉武帝太初四年间共3000多年的历史。鲁迅赞其为“史家之绝唱，无韵之离骚”。 与《资治通鉴》 一起合称“史学双璧”。</w:t>
      </w:r>
    </w:p>
    <w:p>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楷体" w:hAnsi="楷体" w:eastAsia="楷体" w:cs="楷体"/>
          <w:i w:val="0"/>
          <w:iCs w:val="0"/>
          <w:caps w:val="0"/>
          <w:color w:val="333333"/>
          <w:spacing w:val="0"/>
          <w:sz w:val="21"/>
          <w:szCs w:val="21"/>
          <w:shd w:val="clear" w:fill="FFFFFF"/>
          <w:lang w:eastAsia="zh-CN"/>
        </w:rPr>
      </w:pPr>
      <w:r>
        <w:rPr>
          <w:rFonts w:hint="eastAsia" w:ascii="宋体" w:hAnsi="宋体" w:eastAsia="宋体" w:cs="宋体"/>
          <w:lang w:val="en-US" w:eastAsia="zh-CN"/>
        </w:rPr>
        <w:t>12本纪：</w:t>
      </w:r>
      <w:r>
        <w:rPr>
          <w:rFonts w:hint="eastAsia" w:ascii="楷体" w:hAnsi="楷体" w:eastAsia="楷体" w:cs="楷体"/>
          <w:i w:val="0"/>
          <w:iCs w:val="0"/>
          <w:caps w:val="0"/>
          <w:color w:val="333333"/>
          <w:spacing w:val="0"/>
          <w:sz w:val="21"/>
          <w:szCs w:val="21"/>
          <w:shd w:val="clear" w:fill="FFFFFF"/>
        </w:rPr>
        <w:t>记述帝王的言行政绩</w:t>
      </w:r>
      <w:r>
        <w:rPr>
          <w:rFonts w:hint="eastAsia" w:ascii="楷体" w:hAnsi="楷体" w:eastAsia="楷体" w:cs="楷体"/>
          <w:i w:val="0"/>
          <w:iCs w:val="0"/>
          <w:caps w:val="0"/>
          <w:color w:val="333333"/>
          <w:spacing w:val="0"/>
          <w:sz w:val="21"/>
          <w:szCs w:val="21"/>
          <w:shd w:val="clear" w:fill="FFFFFF"/>
          <w:lang w:eastAsia="zh-CN"/>
        </w:rPr>
        <w:t>。</w:t>
      </w:r>
    </w:p>
    <w:p>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楷体" w:hAnsi="楷体" w:eastAsia="楷体" w:cs="楷体"/>
          <w:lang w:val="en-US" w:eastAsia="zh-CN"/>
        </w:rPr>
      </w:pPr>
      <w:r>
        <w:rPr>
          <w:rFonts w:hint="eastAsia" w:ascii="宋体" w:hAnsi="宋体" w:eastAsia="宋体" w:cs="宋体"/>
          <w:lang w:val="en-US" w:eastAsia="zh-CN"/>
        </w:rPr>
        <w:t>30世家：</w:t>
      </w:r>
      <w:r>
        <w:rPr>
          <w:rFonts w:hint="eastAsia" w:ascii="楷体" w:hAnsi="楷体" w:eastAsia="楷体" w:cs="楷体"/>
          <w:lang w:val="en-US" w:eastAsia="zh-CN"/>
        </w:rPr>
        <w:t>记述子孙世袭的王侯封国史迹和特别重要人物事迹。</w:t>
      </w:r>
    </w:p>
    <w:p>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Times New Roman" w:hAnsi="Times New Roman" w:eastAsia="楷体_GB2312" w:cs="Times New Roman"/>
          <w:lang w:val="en-US" w:eastAsia="zh-CN"/>
        </w:rPr>
      </w:pPr>
      <w:r>
        <w:rPr>
          <w:rFonts w:hint="eastAsia" w:ascii="宋体" w:hAnsi="宋体" w:eastAsia="宋体" w:cs="宋体"/>
          <w:b w:val="0"/>
          <w:bCs w:val="0"/>
          <w:lang w:val="en-US" w:eastAsia="zh-CN"/>
        </w:rPr>
        <w:t>70列传：</w:t>
      </w:r>
      <w:r>
        <w:rPr>
          <w:rFonts w:hint="eastAsia" w:ascii="楷体" w:hAnsi="楷体" w:eastAsia="楷体" w:cs="楷体"/>
          <w:i w:val="0"/>
          <w:iCs w:val="0"/>
          <w:caps w:val="0"/>
          <w:color w:val="333333"/>
          <w:spacing w:val="0"/>
          <w:sz w:val="21"/>
          <w:szCs w:val="21"/>
          <w:shd w:val="clear" w:fill="FFFFFF"/>
        </w:rPr>
        <w:t>是帝王诸侯外其他各方面代表人物的生平事迹和少数民族的传记</w:t>
      </w:r>
      <w:r>
        <w:rPr>
          <w:rFonts w:hint="eastAsia" w:ascii="Times New Roman" w:hAnsi="Times New Roman" w:eastAsia="楷体_GB2312" w:cs="Times New Roman"/>
          <w:lang w:val="en-US" w:eastAsia="zh-CN"/>
        </w:rPr>
        <w:t>。</w:t>
      </w:r>
    </w:p>
    <w:p>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Times New Roman" w:hAnsi="Times New Roman" w:eastAsia="楷体_GB2312" w:cs="Times New Roman"/>
          <w:lang w:val="en-US" w:eastAsia="zh-CN"/>
        </w:rPr>
      </w:pPr>
      <w:r>
        <w:rPr>
          <w:rFonts w:hint="eastAsia" w:ascii="宋体" w:hAnsi="宋体" w:eastAsia="宋体" w:cs="宋体"/>
          <w:lang w:val="en-US" w:eastAsia="zh-CN"/>
        </w:rPr>
        <w:t>10表：</w:t>
      </w:r>
      <w:r>
        <w:rPr>
          <w:rFonts w:hint="eastAsia" w:ascii="Times New Roman" w:hAnsi="Times New Roman" w:eastAsia="楷体_GB2312" w:cs="Times New Roman"/>
          <w:lang w:val="en-US" w:eastAsia="zh-CN"/>
        </w:rPr>
        <w:t>是各个历史时期的简单大事记，全书叙事的联络和补充。</w:t>
      </w:r>
    </w:p>
    <w:p>
      <w:pPr>
        <w:pStyle w:val="3"/>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楷体_GB2312" w:cs="Times New Roman"/>
          <w:lang w:val="en-US" w:eastAsia="zh-CN"/>
        </w:rPr>
      </w:pPr>
      <w:r>
        <w:rPr>
          <w:rFonts w:hint="eastAsia" w:ascii="宋体" w:hAnsi="宋体" w:eastAsia="宋体" w:cs="宋体"/>
          <w:lang w:val="en-US" w:eastAsia="zh-CN"/>
        </w:rPr>
        <w:t>8书：</w:t>
      </w:r>
      <w:r>
        <w:rPr>
          <w:rFonts w:hint="eastAsia" w:ascii="Times New Roman" w:hAnsi="Times New Roman" w:eastAsia="楷体_GB2312" w:cs="Times New Roman"/>
          <w:lang w:val="en-US" w:eastAsia="zh-CN"/>
        </w:rPr>
        <w:t>是个别事件的始末文献，与后世的专门科学史相近；分别叙述天文、历法、水利、经济、文化、艺术等方面的发展和现状。</w:t>
      </w:r>
    </w:p>
    <w:p>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ascii="Times New Roman" w:hAnsi="Times New Roman" w:eastAsia="黑体" w:cs="Times New Roman"/>
        </w:rPr>
      </w:pPr>
      <w:r>
        <w:rPr>
          <w:rFonts w:ascii="Times New Roman" w:hAnsi="Times New Roman" w:eastAsia="黑体" w:cs="Times New Roman"/>
        </w:rPr>
        <w:t>目标导学</w:t>
      </w:r>
      <w:r>
        <w:rPr>
          <w:rFonts w:hint="eastAsia" w:ascii="Times New Roman" w:hAnsi="Times New Roman" w:eastAsia="黑体" w:cs="Times New Roman"/>
          <w:lang w:val="en-US" w:eastAsia="zh-CN"/>
        </w:rPr>
        <w:t>二</w:t>
      </w:r>
      <w:r>
        <w:rPr>
          <w:rFonts w:ascii="Times New Roman" w:hAnsi="Times New Roman" w:eastAsia="黑体" w:cs="Times New Roman"/>
        </w:rPr>
        <w:t>：阅读全文，初步感知文义</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宋体" w:hAnsi="宋体" w:eastAsia="宋体" w:cs="宋体"/>
          <w:lang w:val="en-US" w:eastAsia="zh-CN"/>
        </w:rPr>
      </w:pPr>
      <w:r>
        <w:rPr>
          <w:rFonts w:hint="eastAsia" w:ascii="宋体" w:hAnsi="宋体" w:eastAsia="宋体" w:cs="宋体"/>
          <w:lang w:val="en-US" w:eastAsia="zh-CN"/>
        </w:rPr>
        <w:t>1.朗诵课文。</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宋体" w:hAnsi="宋体" w:eastAsia="宋体" w:cs="宋体"/>
          <w:lang w:val="en-US" w:eastAsia="zh-CN"/>
        </w:rPr>
      </w:pPr>
      <w:r>
        <w:rPr>
          <w:rFonts w:hint="eastAsia" w:ascii="宋体" w:hAnsi="宋体" w:eastAsia="宋体" w:cs="宋体"/>
          <w:lang w:val="en-US" w:eastAsia="zh-CN"/>
        </w:rPr>
        <w:t>2.</w:t>
      </w:r>
      <w:r>
        <w:rPr>
          <w:rFonts w:hint="eastAsia" w:hAnsi="宋体" w:cs="宋体"/>
          <w:lang w:val="en-US" w:eastAsia="zh-CN"/>
        </w:rPr>
        <w:t>疏通字词，理解文意。</w:t>
      </w:r>
    </w:p>
    <w:p>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Times New Roman" w:hAnsi="Times New Roman" w:cs="Times New Roman"/>
        </w:rPr>
      </w:pPr>
      <w:r>
        <w:rPr>
          <w:rFonts w:hint="eastAsia" w:ascii="Times New Roman" w:hAnsi="Times New Roman" w:cs="Times New Roman"/>
        </w:rPr>
        <w:t>陈胜者，阳城人也，字涉。吴广者，阳夏人也，字叔。陈涉少时，尝与人佣耕，辍耕之垄上，怅恨久之，曰：“苟富贵，无相忘。”佣者笑而应曰：“若为佣耕，何富贵也？”陈涉太息曰：“嗟乎，燕雀安知鸿鹄之志哉！”</w:t>
      </w:r>
    </w:p>
    <w:p>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Times New Roman" w:hAnsi="Times New Roman" w:cs="Times New Roman"/>
          <w:lang w:eastAsia="zh-CN"/>
        </w:rPr>
      </w:pPr>
      <w:r>
        <w:rPr>
          <w:rFonts w:hint="eastAsia" w:ascii="Times New Roman" w:hAnsi="Times New Roman" w:cs="Times New Roman"/>
          <w:lang w:eastAsia="zh-CN"/>
        </w:rPr>
        <w:t>（</w:t>
      </w:r>
      <w:r>
        <w:rPr>
          <w:rFonts w:hint="eastAsia" w:ascii="Times New Roman" w:hAnsi="Times New Roman" w:cs="Times New Roman"/>
          <w:lang w:val="en-US" w:eastAsia="zh-CN"/>
        </w:rPr>
        <w:t>者……也：…是…，表判断。 少：年轻。 佣：被雇佣。 辍：停止。 之：去，往。 怅：失望。 之：助词，辅助音节。 苟：如果。 应：回答。 若：你。 也：表反诘语气。 太息：长叹。 燕雀：见识短浅的人。 安：怎么。 鸿鹄：有远大抱负的人。</w:t>
      </w:r>
      <w:r>
        <w:rPr>
          <w:rFonts w:hint="eastAsia" w:ascii="Times New Roman" w:hAnsi="Times New Roman" w:cs="Times New Roman"/>
          <w:lang w:eastAsia="zh-CN"/>
        </w:rPr>
        <w:t>）</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eastAsia" w:ascii="Times New Roman" w:hAnsi="Times New Roman" w:eastAsia="楷体_GB2312" w:cs="Times New Roman"/>
          <w:lang w:val="en-US" w:eastAsia="zh-CN"/>
        </w:rPr>
      </w:pPr>
      <w:r>
        <w:rPr>
          <w:rFonts w:hint="eastAsia" w:ascii="Times New Roman" w:hAnsi="Times New Roman" w:cs="Times New Roman"/>
          <w:u w:val="single"/>
          <w:lang w:val="en-US" w:eastAsia="zh-CN"/>
        </w:rPr>
        <w:t>译文</w:t>
      </w:r>
      <w:r>
        <w:rPr>
          <w:rFonts w:hint="eastAsia" w:ascii="Times New Roman" w:hAnsi="Times New Roman" w:cs="Times New Roman"/>
          <w:lang w:val="en-US" w:eastAsia="zh-CN"/>
        </w:rPr>
        <w:t>：</w:t>
      </w:r>
      <w:r>
        <w:rPr>
          <w:rFonts w:hint="eastAsia" w:ascii="Times New Roman" w:hAnsi="Times New Roman" w:eastAsia="楷体_GB2312" w:cs="Times New Roman"/>
          <w:lang w:val="en-US" w:eastAsia="zh-CN"/>
        </w:rPr>
        <w:t xml:space="preserve">陈胜是阳城人，字涉。吴广是阳夏人，字叔。陈涉年轻时，曾经同别人一道被人雇佣耕地，（有一次）陈涉停止耕作走到田埂上休息，因失望而叹恨了很久，说：“如果（有一天）谁富贵了，（大家）不要互相忘记。”同伴们笑着回答说：“你是给人家当雇工的，哪能富贵呢？”陈涉长叹一声说：“唉！燕雀怎么知道鸿鹄的志向呢！” </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二世元年七月，发闾左適戍渔阳九百人，屯大泽乡。陈胜、吴广皆次当行，为屯长。会天大雨，道不通，度已失期。失期，法皆斩。</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（发：征发。 闾左：贫苦人民。 適：同“谪”。 屯：停驻。 次：（被）编次。 行：征发之列。 会：适逢。 度：估计。 失期：误期。 法：依法。）</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eastAsia" w:ascii="Times New Roman" w:hAnsi="Times New Roman" w:eastAsia="楷体_GB2312" w:cs="Times New Roman"/>
          <w:lang w:val="en-US" w:eastAsia="zh-CN"/>
        </w:rPr>
      </w:pPr>
      <w:r>
        <w:rPr>
          <w:rFonts w:hint="eastAsia" w:ascii="Times New Roman" w:hAnsi="Times New Roman" w:cs="Times New Roman"/>
          <w:u w:val="single"/>
          <w:lang w:val="en-US" w:eastAsia="zh-CN"/>
        </w:rPr>
        <w:t>译文</w:t>
      </w:r>
      <w:r>
        <w:rPr>
          <w:rFonts w:hint="eastAsia" w:ascii="Times New Roman" w:hAnsi="Times New Roman" w:cs="Times New Roman"/>
          <w:lang w:val="en-US" w:eastAsia="zh-CN"/>
        </w:rPr>
        <w:t>：</w:t>
      </w:r>
      <w:r>
        <w:rPr>
          <w:rFonts w:hint="eastAsia" w:ascii="Times New Roman" w:hAnsi="Times New Roman" w:eastAsia="楷体_GB2312" w:cs="Times New Roman"/>
          <w:lang w:val="en-US" w:eastAsia="zh-CN"/>
        </w:rPr>
        <w:t>秦二世元年七月，（朝廷）征发贫苦百姓去驻守渔阳，九百人临时驻扎在大泽乡。陈胜、吴广都（被）编进这支队伍，并担任小头目。（他们在这里）适逢天降大雨，道路不通，估计已经误期。误期，依照秦朝法令都要被斩首。</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陈胜、吴广乃谋曰：“今亡亦死，举大计亦死，等死，死国可乎？”陈胜曰：“天下苦秦久矣。吾闻二世少子也，不当立，当立者乃公子扶苏。扶苏以数谏故，上使外将兵。今或闻无罪，二世杀之。百姓多闻其贤，未知其死也。</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（乃：于是。 亡：逃走。 举大计：发动大事。 等：同样。 死：为……而死。 苦：苦于。 立：立为国君。 乃：是。 以：因为。 数：屡次。 谏：</w:t>
      </w:r>
      <w:r>
        <w:rPr>
          <w:rFonts w:hint="eastAsia" w:hAnsi="宋体" w:cs="宋体"/>
          <w:lang w:val="en-US" w:eastAsia="zh-CN"/>
        </w:rPr>
        <w:t>劝谏</w:t>
      </w:r>
      <w:r>
        <w:rPr>
          <w:rFonts w:hint="eastAsia" w:ascii="宋体" w:hAnsi="宋体" w:eastAsia="宋体" w:cs="宋体"/>
          <w:lang w:val="en-US" w:eastAsia="zh-CN"/>
        </w:rPr>
        <w:t>。 故：缘故。 将：带兵。 或：有人。）</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eastAsia" w:ascii="楷体" w:hAnsi="楷体" w:eastAsia="楷体" w:cs="楷体"/>
          <w:lang w:val="en-US" w:eastAsia="zh-CN"/>
        </w:rPr>
      </w:pPr>
      <w:r>
        <w:rPr>
          <w:rFonts w:hint="eastAsia" w:ascii="Times New Roman" w:hAnsi="Times New Roman" w:cs="Times New Roman"/>
          <w:u w:val="single"/>
          <w:lang w:val="en-US" w:eastAsia="zh-CN"/>
        </w:rPr>
        <w:t>译文</w:t>
      </w:r>
      <w:r>
        <w:rPr>
          <w:rFonts w:hint="eastAsia" w:ascii="Times New Roman" w:hAnsi="Times New Roman" w:cs="Times New Roman"/>
          <w:lang w:val="en-US" w:eastAsia="zh-CN"/>
        </w:rPr>
        <w:t>：</w:t>
      </w:r>
      <w:r>
        <w:rPr>
          <w:rFonts w:hint="eastAsia" w:ascii="楷体" w:hAnsi="楷体" w:eastAsia="楷体" w:cs="楷体"/>
          <w:lang w:val="en-US" w:eastAsia="zh-CN"/>
        </w:rPr>
        <w:t>陈胜、吴广于是一起商量说：“现在逃跑(被抓回来)也是死，起义也是死，同样是死，倒不如为国事而死，这样好吧？”陈胜说：“全国百姓苦于秦朝的统治已经很久了。我听说二世是（秦始皇的）小儿子，不应当立为国君，该立的是长子扶苏。扶苏因为屡次劝谏秦始皇的缘故，皇帝派（他）在外面带兵。现在有人听说扶苏并没有罪，二世却杀了他。百姓大多听说他很贤明，但不知道他已经死了。</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项燕为楚将，数有功，爱士卒，楚人怜之。或以为死，或以为亡。今诚以吾众诈自称公子扶苏、项燕，为天下唱，宜多应者。”吴广以为然。</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（为：是。 怜：哀怜、怜悯。 亡：逃走。 诚：如果。 以：把。 诈：冒充。 为：向。 唱：同“倡”，倡导。 宜：应该。 应：响应。 以为：认为。 然：正确。）</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eastAsia" w:ascii="Times New Roman" w:hAnsi="Times New Roman" w:eastAsia="楷体_GB2312" w:cs="Times New Roman"/>
          <w:lang w:val="en-US" w:eastAsia="zh-CN"/>
        </w:rPr>
      </w:pPr>
      <w:r>
        <w:rPr>
          <w:rFonts w:hint="eastAsia" w:ascii="Times New Roman" w:hAnsi="Times New Roman" w:cs="Times New Roman"/>
          <w:u w:val="single"/>
          <w:lang w:val="en-US" w:eastAsia="zh-CN"/>
        </w:rPr>
        <w:t>译文</w:t>
      </w:r>
      <w:r>
        <w:rPr>
          <w:rFonts w:hint="eastAsia" w:ascii="Times New Roman" w:hAnsi="Times New Roman" w:cs="Times New Roman"/>
          <w:lang w:val="en-US" w:eastAsia="zh-CN"/>
        </w:rPr>
        <w:t>：</w:t>
      </w:r>
      <w:r>
        <w:rPr>
          <w:rFonts w:hint="eastAsia" w:ascii="Times New Roman" w:hAnsi="Times New Roman" w:eastAsia="楷体_GB2312" w:cs="Times New Roman"/>
          <w:lang w:val="en-US" w:eastAsia="zh-CN"/>
        </w:rPr>
        <w:t>项燕担任楚国大将（的时候），（曾）多立战功，又爱护士兵，楚国人很爱戴他。有人认为他死了，有人认为他逃跑了。现在如果把我们的人假称是公子扶苏、项燕的队伍，向全国发出号召，应该有很多响应的人。”吴广认为他说得很正确。</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乃行卜。卜者知其指意，曰：“足下事皆成，有功。然足下卜之鬼乎？”陈胜、吴广喜，念鬼，曰：“此教我先威众耳。”乃丹书帛曰：“陈胜王”，置人所罾鱼腹中。卒买鱼烹食，得鱼腹中书，固以怪之矣。</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（行卜：占卜。 其：他们的。 指意：意图。 足下：古人对别人的尊称。 有功：能建立功业。 念：考虑、思索。 威：</w:t>
      </w:r>
      <w:r>
        <w:rPr>
          <w:rFonts w:hint="eastAsia" w:hAnsi="宋体" w:cs="宋体"/>
          <w:lang w:val="en-US" w:eastAsia="zh-CN"/>
        </w:rPr>
        <w:t>威慑</w:t>
      </w:r>
      <w:r>
        <w:rPr>
          <w:rFonts w:hint="eastAsia" w:ascii="宋体" w:hAnsi="宋体" w:eastAsia="宋体" w:cs="宋体"/>
          <w:lang w:val="en-US" w:eastAsia="zh-CN"/>
        </w:rPr>
        <w:t>。 丹：朱砂。 书：写。 王：</w:t>
      </w:r>
      <w:r>
        <w:rPr>
          <w:rFonts w:hint="eastAsia" w:hAnsi="宋体" w:cs="宋体"/>
          <w:lang w:val="en-US" w:eastAsia="zh-CN"/>
        </w:rPr>
        <w:t>称王</w:t>
      </w:r>
      <w:r>
        <w:rPr>
          <w:rFonts w:hint="eastAsia" w:ascii="宋体" w:hAnsi="宋体" w:eastAsia="宋体" w:cs="宋体"/>
          <w:lang w:val="en-US" w:eastAsia="zh-CN"/>
        </w:rPr>
        <w:t>。 罾：用网捕。 固：本来。 以：同“已”已经。 怪：认为怪异。）</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eastAsia" w:ascii="楷体" w:hAnsi="楷体" w:eastAsia="楷体" w:cs="楷体"/>
          <w:lang w:val="en-US" w:eastAsia="zh-CN"/>
        </w:rPr>
      </w:pPr>
      <w:r>
        <w:rPr>
          <w:rFonts w:hint="eastAsia" w:ascii="Times New Roman" w:hAnsi="Times New Roman" w:cs="Times New Roman"/>
          <w:u w:val="single"/>
          <w:lang w:val="en-US" w:eastAsia="zh-CN"/>
        </w:rPr>
        <w:t>译文</w:t>
      </w:r>
      <w:r>
        <w:rPr>
          <w:rFonts w:hint="eastAsia" w:ascii="Times New Roman" w:hAnsi="Times New Roman" w:cs="Times New Roman"/>
          <w:lang w:val="en-US" w:eastAsia="zh-CN"/>
        </w:rPr>
        <w:t>：</w:t>
      </w:r>
      <w:r>
        <w:rPr>
          <w:rFonts w:hint="eastAsia" w:ascii="楷体" w:hAnsi="楷体" w:eastAsia="楷体" w:cs="楷体"/>
          <w:lang w:val="en-US" w:eastAsia="zh-CN"/>
        </w:rPr>
        <w:t>于是二人就去占卜。占卜的人知道他们的意图，说：“你们要做的事情都能成功，并能建立功业。然而你们还是把事情向鬼神卜问一下吧!”陈胜、吴广听了很高兴，又考虑卜鬼的事，说：“这是教我们（利用鬼神）先在众人中树立威信啊！”于是用丹砂在绸子上写 “陈胜王”三个字，放在别人用网捕获的鱼的肚子里面。士兵们买鱼回来煮了吃，发现鱼肚子里的绸条，本来已经认为这事怪异了。</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又间令吴广之次所旁丛祠中，夜篝火，狐鸣呼曰：“大楚兴，陈胜王！”卒皆夜惊恐。旦日，卒中往往语，皆指目陈胜。</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（间：</w:t>
      </w:r>
      <w:r>
        <w:rPr>
          <w:rFonts w:hint="eastAsia" w:hAnsi="宋体" w:cs="宋体"/>
          <w:lang w:val="en-US" w:eastAsia="zh-CN"/>
        </w:rPr>
        <w:t>私下</w:t>
      </w:r>
      <w:r>
        <w:rPr>
          <w:rFonts w:hint="eastAsia" w:ascii="宋体" w:hAnsi="宋体" w:eastAsia="宋体" w:cs="宋体"/>
          <w:lang w:val="en-US" w:eastAsia="zh-CN"/>
        </w:rPr>
        <w:t>。 之：往、到。 次：</w:t>
      </w:r>
      <w:r>
        <w:rPr>
          <w:rFonts w:hint="eastAsia" w:hAnsi="宋体" w:cs="宋体"/>
          <w:lang w:val="en-US" w:eastAsia="zh-CN"/>
        </w:rPr>
        <w:t>军队驻扎</w:t>
      </w:r>
      <w:r>
        <w:rPr>
          <w:rFonts w:hint="eastAsia" w:ascii="宋体" w:hAnsi="宋体" w:eastAsia="宋体" w:cs="宋体"/>
          <w:lang w:val="en-US" w:eastAsia="zh-CN"/>
        </w:rPr>
        <w:t>。 所：驻地。 丛祠：丛林里的神庙。 狐鸣：作狐狸嗥叫的声音。 兴：复兴。 旦日：第二天。 往往：到处。 语：谈论。 指目：</w:t>
      </w:r>
      <w:r>
        <w:rPr>
          <w:rFonts w:hint="eastAsia" w:hAnsi="宋体" w:cs="宋体"/>
          <w:lang w:val="en-US" w:eastAsia="zh-CN"/>
        </w:rPr>
        <w:t>手指目视</w:t>
      </w:r>
      <w:r>
        <w:rPr>
          <w:rFonts w:hint="eastAsia" w:ascii="宋体" w:hAnsi="宋体" w:eastAsia="宋体" w:cs="宋体"/>
          <w:lang w:val="en-US" w:eastAsia="zh-CN"/>
        </w:rPr>
        <w:t>。）</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eastAsia" w:ascii="楷体" w:hAnsi="楷体" w:eastAsia="楷体" w:cs="楷体"/>
          <w:lang w:val="en-US" w:eastAsia="zh-CN"/>
        </w:rPr>
      </w:pPr>
      <w:r>
        <w:rPr>
          <w:rFonts w:hint="eastAsia" w:ascii="Times New Roman" w:hAnsi="Times New Roman" w:cs="Times New Roman"/>
          <w:u w:val="single"/>
          <w:lang w:val="en-US" w:eastAsia="zh-CN"/>
        </w:rPr>
        <w:t>译文</w:t>
      </w:r>
      <w:r>
        <w:rPr>
          <w:rFonts w:hint="eastAsia" w:ascii="Times New Roman" w:hAnsi="Times New Roman" w:cs="Times New Roman"/>
          <w:lang w:val="en-US" w:eastAsia="zh-CN"/>
        </w:rPr>
        <w:t>：</w:t>
      </w:r>
      <w:r>
        <w:rPr>
          <w:rFonts w:hint="eastAsia" w:ascii="楷体" w:hAnsi="楷体" w:eastAsia="楷体" w:cs="楷体"/>
          <w:lang w:val="en-US" w:eastAsia="zh-CN"/>
        </w:rPr>
        <w:t>（陈胜）又暗地里派吴广到驻地旁的丛林里的神庙中，天黑以后用篝火(装作鬼火)，又装作狐狸嗥叫时凄厉的声音(向士兵们)喊道：“大楚复兴，陈胜要为王！”士兵们夜里都惊恐害怕。第二天，士兵中到处谈论(这件事) ，都指指点点的，互相示意地看着陈胜。</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吴广素爱人，士卒多为用者。将尉醉，广故数言欲亡，忿恚尉，令(其)辱之，以激怒其众。尉果笞广。尉剑挺，广起，夺而杀尉。陈胜佐之，并杀两尉。</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（素：平时，一向。 为：被。 故：故意。 忿恚：使…恼怒。 令(其)：使。 之：代词，代指吴广。 以：来。 笞：用鞭、杖或竹板打。 挺：拔出鞘。 而：表承接。 佐：帮助。 并：一齐。）</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eastAsia" w:ascii="Times New Roman" w:hAnsi="Times New Roman" w:eastAsia="楷体_GB2312" w:cs="Times New Roman"/>
          <w:lang w:val="en-US" w:eastAsia="zh-CN"/>
        </w:rPr>
      </w:pPr>
      <w:r>
        <w:rPr>
          <w:rFonts w:hint="eastAsia" w:ascii="宋体" w:hAnsi="宋体" w:eastAsia="宋体" w:cs="宋体"/>
          <w:u w:val="single"/>
          <w:lang w:val="en-US" w:eastAsia="zh-CN"/>
        </w:rPr>
        <w:t>译文</w:t>
      </w:r>
      <w:r>
        <w:rPr>
          <w:rFonts w:hint="eastAsia" w:ascii="Times New Roman" w:hAnsi="Times New Roman" w:eastAsia="楷体_GB2312" w:cs="Times New Roman"/>
          <w:lang w:val="en-US" w:eastAsia="zh-CN"/>
        </w:rPr>
        <w:t>：</w:t>
      </w:r>
      <w:r>
        <w:rPr>
          <w:rFonts w:hint="eastAsia" w:ascii="楷体" w:hAnsi="楷体" w:eastAsia="楷体" w:cs="楷体"/>
          <w:lang w:val="en-US" w:eastAsia="zh-CN"/>
        </w:rPr>
        <w:t>吴广一向待人很好，士兵大多愿意为他出力。(一天)率领戍卒的军官喝醉了，吴广故意多次扬言想要逃跑，来使将尉恼怒，让尉责辱他，（借此）来激怒士兵。军官果然用竹板子打吴广。另一个军官将剑拔出鞘(想杀吴广)，吴广跳起来，夺过剑杀死了那个军官。陈胜协助吴广，一同杀了两尉。</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召令徒属曰：“公等遇雨，皆已失期，失期当斩。借第令毋斩，而戍死者固十六七。且壮士不死即已，死即举大名耳，王侯将相宁有种乎！”徒属皆曰：“敬受命。”乃诈称公子扶苏、项燕，从民欲也。</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（召：召集。 令：号令。 徒属：所属的人。 公等：你们诸位。 借</w:t>
      </w:r>
      <w:r>
        <w:rPr>
          <w:rFonts w:hint="eastAsia" w:hAnsi="宋体" w:cs="宋体"/>
          <w:lang w:val="en-US" w:eastAsia="zh-CN"/>
        </w:rPr>
        <w:t>、</w:t>
      </w:r>
      <w:r>
        <w:rPr>
          <w:rFonts w:hint="eastAsia" w:ascii="宋体" w:hAnsi="宋体" w:eastAsia="宋体" w:cs="宋体"/>
          <w:lang w:val="en-US" w:eastAsia="zh-CN"/>
        </w:rPr>
        <w:t>第</w:t>
      </w:r>
      <w:r>
        <w:rPr>
          <w:rFonts w:hint="eastAsia" w:hAnsi="宋体" w:cs="宋体"/>
          <w:lang w:val="en-US" w:eastAsia="zh-CN"/>
        </w:rPr>
        <w:t>、</w:t>
      </w:r>
      <w:r>
        <w:rPr>
          <w:rFonts w:hint="eastAsia" w:ascii="宋体" w:hAnsi="宋体" w:eastAsia="宋体" w:cs="宋体"/>
          <w:lang w:val="en-US" w:eastAsia="zh-CN"/>
        </w:rPr>
        <w:t>令：即使、假若。 毋：不。 固：必然，一定。 且：况且。 即已：就罢了。 宁：难道。 受命：听从（你的）号令。 从：依从。 欲：愿望。）</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eastAsia" w:ascii="Times New Roman" w:hAnsi="Times New Roman" w:eastAsia="楷体_GB2312" w:cs="Times New Roman"/>
          <w:lang w:val="en-US" w:eastAsia="zh-CN"/>
        </w:rPr>
      </w:pPr>
      <w:r>
        <w:rPr>
          <w:rFonts w:hint="eastAsia" w:ascii="Times New Roman" w:hAnsi="Times New Roman" w:cs="Times New Roman"/>
          <w:u w:val="single"/>
          <w:lang w:val="en-US" w:eastAsia="zh-CN"/>
        </w:rPr>
        <w:t>译文</w:t>
      </w:r>
      <w:r>
        <w:rPr>
          <w:rFonts w:hint="eastAsia" w:ascii="Times New Roman" w:hAnsi="Times New Roman" w:cs="Times New Roman"/>
          <w:lang w:val="en-US" w:eastAsia="zh-CN"/>
        </w:rPr>
        <w:t>：</w:t>
      </w:r>
      <w:r>
        <w:rPr>
          <w:rFonts w:hint="eastAsia" w:ascii="Times New Roman" w:hAnsi="Times New Roman" w:eastAsia="楷体_GB2312" w:cs="Times New Roman"/>
          <w:lang w:val="en-US" w:eastAsia="zh-CN"/>
        </w:rPr>
        <w:t>陈胜召集并号令所属的士兵说：“你们诸位遇上了大雨，都已经延误了（规定到达渔阳的）期限，误了期限该判杀头。即使不被斩，而守边死亡的人本来就有十分之六七。况且大丈夫不死则罢，要死就要成就大的名声啊！王侯将相难道有天生的贵种么？”属下的士兵都说：“愿意听从您的号令。”于是他们就假称是公子扶苏、项燕的队伍，为的是依从人民的愿望。</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袒右，称大楚。为坛而盟，祭以尉首。陈胜自立为将军，吴广为都尉。攻大泽乡，收而攻蕲。蕲下，乃令符离人葛婴将兵徇蕲以东。攻铚、酂、苦、柘、谯，皆下之。行收兵，比至陈，车六七百乘，骑千余，卒数万人。攻陈，陈守令皆不在，独守丞与战谯门中，弗胜，守丞死，乃入据陈。</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w:t>
      </w:r>
      <w:r>
        <w:rPr>
          <w:rFonts w:hint="default" w:ascii="Times New Roman" w:hAnsi="Times New Roman" w:cs="Times New Roman"/>
          <w:lang w:val="en-US" w:eastAsia="zh-CN"/>
        </w:rPr>
        <w:t>袒</w:t>
      </w:r>
      <w:r>
        <w:rPr>
          <w:rFonts w:hint="eastAsia" w:ascii="Times New Roman" w:hAnsi="Times New Roman" w:cs="Times New Roman"/>
          <w:lang w:val="en-US" w:eastAsia="zh-CN"/>
        </w:rPr>
        <w:t>：露出。 为：筑。 盟：盟誓。 以：用。 收：收集、收纳。 而：表承接。 下：攻下，攻克。 令：使，让，派。 将：带领、统率。 徇：攻占。 收：收集、收纳。 比：等到。 乘：四马一车。 骑：马。 独：只有。 据：占据、占领。）</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eastAsia" w:ascii="Times New Roman" w:hAnsi="Times New Roman" w:eastAsia="楷体_GB2312" w:cs="Times New Roman"/>
          <w:lang w:val="en-US" w:eastAsia="zh-CN"/>
        </w:rPr>
      </w:pPr>
      <w:r>
        <w:rPr>
          <w:rFonts w:hint="eastAsia" w:ascii="Times New Roman" w:hAnsi="Times New Roman" w:cs="Times New Roman"/>
          <w:u w:val="single"/>
          <w:lang w:val="en-US" w:eastAsia="zh-CN"/>
        </w:rPr>
        <w:t>译文</w:t>
      </w:r>
      <w:r>
        <w:rPr>
          <w:rFonts w:hint="eastAsia" w:ascii="Times New Roman" w:hAnsi="Times New Roman" w:cs="Times New Roman"/>
          <w:lang w:val="en-US" w:eastAsia="zh-CN"/>
        </w:rPr>
        <w:t>：</w:t>
      </w:r>
      <w:r>
        <w:rPr>
          <w:rFonts w:hint="eastAsia" w:ascii="Times New Roman" w:hAnsi="Times New Roman" w:eastAsia="楷体_GB2312" w:cs="Times New Roman"/>
          <w:lang w:val="en-US" w:eastAsia="zh-CN"/>
        </w:rPr>
        <w:t>（大家）露出右臂作为标志，号称大楚。用土筑成高台并在台上盟誓，用（被杀死的两个）尉的头祭天。陈胜立自己为将军，吴广担任都尉。起义军攻下大泽乡，收集大泽乡的义军又攻打蕲县。蕲县攻下后，就派符离人葛婴率领部队攻取蕲县以东的地方，攻打铚、酂、苦、柘、谯等地，都攻占下来了。他们行军中沿途收纳兵员，等到到达陈县，已有战车六七百辆，骑兵一千多人，步兵几万人。攻打陈县时，郡守和县令都不在城中，只有守丞带兵在城门洞中同起义军作战。守丞不能取胜，被杀死了，起义军就进城占领了陈县。</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数日，号令召三老、豪杰与皆来会计事。三老、豪杰皆曰：“将军身被坚执锐，伐无道，诛暴秦，复立楚国之社稷，功宜为王。”陈胜乃立为王，号为张楚。当此时，诸郡县苦秦吏者，皆刑其长吏，杀之以应陈涉。</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（号令：命令、下令。 召：召集。 与皆：一齐。 会：集会。 计：商计、商议。 被：同“披”。 坚：</w:t>
      </w:r>
      <w:r>
        <w:rPr>
          <w:rFonts w:hint="eastAsia" w:hAnsi="宋体" w:cs="宋体"/>
          <w:lang w:val="en-US" w:eastAsia="zh-CN"/>
        </w:rPr>
        <w:t>铠甲</w:t>
      </w:r>
      <w:r>
        <w:rPr>
          <w:rFonts w:hint="eastAsia" w:ascii="宋体" w:hAnsi="宋体" w:eastAsia="宋体" w:cs="宋体"/>
          <w:lang w:val="en-US" w:eastAsia="zh-CN"/>
        </w:rPr>
        <w:t>。 执：紧握着。 锐：武器。 道：道义。 诛：诛灭。 社稷：国家。 功：轮功劳。 号：宣称。 张：张大。 刑：惩罚。 以：来。 应：响应。）</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default" w:ascii="Times New Roman" w:hAnsi="Times New Roman" w:cs="Times New Roman"/>
          <w:lang w:val="en-US" w:eastAsia="zh-CN"/>
        </w:rPr>
      </w:pPr>
      <w:r>
        <w:rPr>
          <w:rFonts w:hint="eastAsia" w:ascii="Times New Roman" w:hAnsi="Times New Roman" w:cs="Times New Roman"/>
          <w:u w:val="single"/>
          <w:lang w:val="en-US" w:eastAsia="zh-CN"/>
        </w:rPr>
        <w:t>译文</w:t>
      </w:r>
      <w:r>
        <w:rPr>
          <w:rFonts w:hint="eastAsia" w:ascii="Times New Roman" w:hAnsi="Times New Roman" w:cs="Times New Roman"/>
          <w:lang w:val="en-US" w:eastAsia="zh-CN"/>
        </w:rPr>
        <w:t>：</w:t>
      </w:r>
      <w:r>
        <w:rPr>
          <w:rFonts w:hint="eastAsia" w:ascii="Times New Roman" w:hAnsi="Times New Roman" w:eastAsia="楷体_GB2312" w:cs="Times New Roman"/>
          <w:lang w:val="en-US" w:eastAsia="zh-CN"/>
        </w:rPr>
        <w:t>过了几天，（陈胜）传令召集当地管教化的乡官和有声望的人一起来集会议事。他们都说：“将军亲自穿着铁甲，手拿锐利的武器，讨伐昏庸无道的秦王，诛灭凶残暴虐的秦朝，重建楚国，论功劳应当称王。”于是陈胜被拥戴做了王，定国号为“张楚”。在这时候，各郡县苦于秦朝官吏压迫的人都纷纷起事，都惩罚当地的郡县长官，把他们杀死来响应陈涉。</w:t>
      </w:r>
    </w:p>
    <w:p>
      <w:pPr>
        <w:rPr>
          <w:rFonts w:ascii="Times New Roman" w:hAnsi="Times New Roman" w:eastAsia="黑体" w:cs="Times New Roman"/>
        </w:rPr>
      </w:pPr>
      <w:r>
        <w:rPr>
          <w:rFonts w:ascii="Times New Roman" w:hAnsi="Times New Roman" w:eastAsia="黑体" w:cs="Times New Roman"/>
        </w:rPr>
        <w:br w:type="page"/>
      </w:r>
    </w:p>
    <w:p>
      <w:pPr>
        <w:pStyle w:val="3"/>
        <w:pageBreakBefore w:val="0"/>
        <w:widowControl w:val="0"/>
        <w:kinsoku/>
        <w:wordWrap/>
        <w:overflowPunct/>
        <w:topLinePunct w:val="0"/>
        <w:bidi w:val="0"/>
        <w:adjustRightInd/>
        <w:snapToGrid/>
        <w:spacing w:line="360" w:lineRule="auto"/>
        <w:ind w:left="0" w:leftChars="0" w:firstLine="420" w:firstLineChars="200"/>
        <w:jc w:val="center"/>
        <w:textAlignment w:val="auto"/>
        <w:rPr>
          <w:rFonts w:hint="eastAsia" w:ascii="宋体" w:hAnsi="宋体" w:eastAsia="宋体" w:cs="宋体"/>
          <w:lang w:val="en-US" w:eastAsia="zh-CN"/>
        </w:rPr>
      </w:pPr>
      <w:r>
        <w:rPr>
          <w:rFonts w:hint="eastAsia" w:ascii="宋体" w:hAnsi="宋体" w:eastAsia="宋体" w:cs="宋体"/>
          <w:lang w:val="en-US" w:eastAsia="zh-CN"/>
        </w:rPr>
        <w:t>第二课时</w:t>
      </w:r>
    </w:p>
    <w:p>
      <w:pPr>
        <w:pStyle w:val="3"/>
        <w:pageBreakBefore w:val="0"/>
        <w:widowControl w:val="0"/>
        <w:numPr>
          <w:ilvl w:val="0"/>
          <w:numId w:val="0"/>
        </w:numPr>
        <w:kinsoku/>
        <w:wordWrap/>
        <w:overflowPunct/>
        <w:topLinePunct w:val="0"/>
        <w:bidi w:val="0"/>
        <w:adjustRightInd/>
        <w:snapToGrid/>
        <w:spacing w:line="360" w:lineRule="auto"/>
        <w:ind w:left="0" w:leftChars="0" w:firstLine="420" w:firstLineChars="200"/>
        <w:jc w:val="both"/>
        <w:textAlignment w:val="auto"/>
        <w:rPr>
          <w:rFonts w:hint="eastAsia" w:hAnsi="宋体" w:cs="宋体"/>
          <w:lang w:val="en-US" w:eastAsia="zh-CN"/>
        </w:rPr>
      </w:pPr>
      <w:r>
        <w:rPr>
          <w:rFonts w:hint="eastAsia" w:ascii="宋体" w:hAnsi="宋体" w:eastAsia="宋体" w:cs="宋体"/>
          <w:kern w:val="2"/>
          <w:sz w:val="21"/>
          <w:szCs w:val="21"/>
          <w:lang w:val="en-US" w:eastAsia="zh-CN" w:bidi="ar-SA"/>
        </w:rPr>
        <w:t>一、</w:t>
      </w:r>
      <w:r>
        <w:rPr>
          <w:rFonts w:hint="eastAsia" w:hAnsi="宋体" w:cs="宋体"/>
          <w:lang w:val="en-US" w:eastAsia="zh-CN"/>
        </w:rPr>
        <w:t>导入新课</w:t>
      </w:r>
    </w:p>
    <w:p>
      <w:pPr>
        <w:pStyle w:val="3"/>
        <w:pageBreakBefore w:val="0"/>
        <w:widowControl w:val="0"/>
        <w:numPr>
          <w:ilvl w:val="0"/>
          <w:numId w:val="0"/>
        </w:numPr>
        <w:kinsoku/>
        <w:wordWrap/>
        <w:overflowPunct/>
        <w:topLinePunct w:val="0"/>
        <w:bidi w:val="0"/>
        <w:adjustRightInd/>
        <w:snapToGrid/>
        <w:spacing w:line="360" w:lineRule="auto"/>
        <w:ind w:leftChars="200"/>
        <w:jc w:val="both"/>
        <w:textAlignment w:val="auto"/>
        <w:rPr>
          <w:rFonts w:hint="default" w:hAnsi="宋体" w:cs="宋体"/>
          <w:lang w:val="en-US" w:eastAsia="zh-CN"/>
        </w:rPr>
      </w:pPr>
      <w:r>
        <w:rPr>
          <w:rFonts w:hint="eastAsia" w:hAnsi="宋体" w:cs="宋体"/>
          <w:lang w:val="en-US" w:eastAsia="zh-CN"/>
        </w:rPr>
        <w:t>复习旧知</w:t>
      </w:r>
    </w:p>
    <w:p>
      <w:pPr>
        <w:pStyle w:val="3"/>
        <w:pageBreakBefore w:val="0"/>
        <w:widowControl w:val="0"/>
        <w:numPr>
          <w:ilvl w:val="0"/>
          <w:numId w:val="0"/>
        </w:numPr>
        <w:kinsoku/>
        <w:wordWrap/>
        <w:overflowPunct/>
        <w:topLinePunct w:val="0"/>
        <w:bidi w:val="0"/>
        <w:adjustRightInd/>
        <w:snapToGrid/>
        <w:spacing w:line="360" w:lineRule="auto"/>
        <w:ind w:left="0" w:leftChars="0" w:firstLine="420" w:firstLineChars="200"/>
        <w:jc w:val="both"/>
        <w:textAlignment w:val="auto"/>
        <w:rPr>
          <w:rFonts w:hint="default" w:hAnsi="宋体" w:cs="宋体"/>
          <w:lang w:val="en-US" w:eastAsia="zh-CN"/>
        </w:rPr>
      </w:pPr>
      <w:r>
        <w:rPr>
          <w:rFonts w:hint="eastAsia" w:ascii="宋体" w:hAnsi="宋体" w:eastAsia="宋体" w:cs="宋体"/>
          <w:kern w:val="2"/>
          <w:sz w:val="21"/>
          <w:szCs w:val="21"/>
          <w:lang w:val="en-US" w:eastAsia="zh-CN" w:bidi="ar-SA"/>
        </w:rPr>
        <w:t>二、</w:t>
      </w:r>
      <w:r>
        <w:rPr>
          <w:rFonts w:hint="eastAsia" w:hAnsi="宋体" w:cs="宋体"/>
          <w:lang w:val="en-US" w:eastAsia="zh-CN"/>
        </w:rPr>
        <w:t>教学新课</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default" w:ascii="Times New Roman" w:hAnsi="Times New Roman" w:eastAsia="黑体" w:cs="Times New Roman"/>
          <w:lang w:val="en-US" w:eastAsia="zh-CN"/>
        </w:rPr>
      </w:pPr>
      <w:r>
        <w:rPr>
          <w:rFonts w:ascii="Times New Roman" w:hAnsi="Times New Roman" w:eastAsia="黑体" w:cs="Times New Roman"/>
        </w:rPr>
        <w:t>目标导学</w:t>
      </w:r>
      <w:r>
        <w:rPr>
          <w:rFonts w:hint="eastAsia" w:ascii="Times New Roman" w:hAnsi="Times New Roman" w:eastAsia="黑体" w:cs="Times New Roman"/>
          <w:lang w:val="en-US" w:eastAsia="zh-CN"/>
        </w:rPr>
        <w:t>一</w:t>
      </w:r>
      <w:r>
        <w:rPr>
          <w:rFonts w:ascii="Times New Roman" w:hAnsi="Times New Roman" w:eastAsia="黑体" w:cs="Times New Roman"/>
        </w:rPr>
        <w:t>：</w:t>
      </w:r>
      <w:r>
        <w:rPr>
          <w:rFonts w:hint="eastAsia" w:ascii="Times New Roman" w:hAnsi="Times New Roman" w:eastAsia="黑体" w:cs="Times New Roman"/>
          <w:lang w:val="en-US" w:eastAsia="zh-CN"/>
        </w:rPr>
        <w:t>内容理解，划分层次</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eastAsia" w:ascii="楷体" w:hAnsi="楷体" w:eastAsia="楷体" w:cs="楷体"/>
          <w:lang w:val="en-US" w:eastAsia="zh-CN"/>
        </w:rPr>
      </w:pPr>
      <w:r>
        <w:rPr>
          <w:rFonts w:hint="default" w:ascii="Times New Roman" w:hAnsi="Times New Roman" w:cs="Times New Roman"/>
          <w:lang w:val="en-US" w:eastAsia="zh-CN"/>
        </w:rPr>
        <w:t>第一部分（第一段）</w:t>
      </w:r>
      <w:r>
        <w:rPr>
          <w:rFonts w:hint="eastAsia" w:ascii="楷体" w:hAnsi="楷体" w:eastAsia="楷体" w:cs="楷体"/>
          <w:lang w:val="en-US" w:eastAsia="zh-CN"/>
        </w:rPr>
        <w:t>叙述陈涉年轻时的佣耕生活，表现了他胸怀大志，有反抗精神。</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第二部分（第二段）</w:t>
      </w:r>
      <w:r>
        <w:rPr>
          <w:rFonts w:hint="eastAsia" w:ascii="楷体" w:hAnsi="楷体" w:eastAsia="楷体" w:cs="楷体"/>
          <w:lang w:val="en-US" w:eastAsia="zh-CN"/>
        </w:rPr>
        <w:t>写起义的筹划过程，表现了陈胜、吴广的斗争决心和政治远见。</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eastAsia" w:ascii="楷体" w:hAnsi="楷体" w:eastAsia="楷体" w:cs="楷体"/>
          <w:lang w:val="en-US" w:eastAsia="zh-CN"/>
        </w:rPr>
      </w:pPr>
      <w:r>
        <w:rPr>
          <w:rFonts w:hint="default" w:ascii="Times New Roman" w:hAnsi="Times New Roman" w:cs="Times New Roman"/>
          <w:lang w:val="en-US" w:eastAsia="zh-CN"/>
        </w:rPr>
        <w:t>第三部分（第三段）</w:t>
      </w:r>
      <w:r>
        <w:rPr>
          <w:rFonts w:hint="eastAsia" w:ascii="楷体" w:hAnsi="楷体" w:eastAsia="楷体" w:cs="楷体"/>
          <w:lang w:val="en-US" w:eastAsia="zh-CN"/>
        </w:rPr>
        <w:t>写陈胜、吴广发动起义，胜利进军及建立政权的经过，昭示了农民起义的伟大力量和历史意义。</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【第一段】</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eastAsia" w:ascii="Times New Roman" w:hAnsi="Times New Roman" w:cs="Times New Roman"/>
          <w:lang w:val="en-US" w:eastAsia="zh-CN"/>
        </w:rPr>
      </w:pPr>
      <w:r>
        <w:rPr>
          <w:rFonts w:hint="eastAsia" w:ascii="宋体" w:hAnsi="宋体" w:eastAsia="宋体" w:cs="宋体"/>
          <w:lang w:val="en-US" w:eastAsia="zh-CN"/>
        </w:rPr>
        <w:t>1.本</w:t>
      </w:r>
      <w:r>
        <w:rPr>
          <w:rFonts w:hint="eastAsia" w:ascii="Times New Roman" w:hAnsi="Times New Roman" w:cs="Times New Roman"/>
          <w:lang w:val="en-US" w:eastAsia="zh-CN"/>
        </w:rPr>
        <w:t>段从哪几个方面来写陈胜的？又为何在开头介绍吴广？</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default" w:ascii="Times New Roman" w:hAnsi="Times New Roman" w:cs="Times New Roman"/>
          <w:lang w:val="en-US" w:eastAsia="zh-CN"/>
        </w:rPr>
      </w:pPr>
      <w:r>
        <w:rPr>
          <w:rFonts w:hint="default" w:ascii="Times New Roman" w:hAnsi="Times New Roman" w:eastAsia="楷体_GB2312" w:cs="Times New Roman"/>
          <w:lang w:val="en-US" w:eastAsia="zh-CN"/>
        </w:rPr>
        <w:t>这一段从籍贯、身份、志向等方面来介绍陈胜。在开头介绍吴广，是为了在突出陈胜是本文中心人物的同时，也暗示吴广在起义中的特殊地位，为下文写陈、吴二人合谋举事，并对吴广在谋划起义和建立张楚政权中的作用埋下了伏笔。</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eastAsia" w:ascii="Times New Roman" w:hAnsi="Times New Roman" w:cs="Times New Roman"/>
          <w:lang w:val="en-US" w:eastAsia="zh-CN"/>
        </w:rPr>
      </w:pPr>
      <w:r>
        <w:rPr>
          <w:rFonts w:hint="eastAsia" w:ascii="宋体" w:hAnsi="宋体" w:eastAsia="宋体" w:cs="宋体"/>
          <w:lang w:val="en-US" w:eastAsia="zh-CN"/>
        </w:rPr>
        <w:t>2.从对陈胜</w:t>
      </w:r>
      <w:r>
        <w:rPr>
          <w:rFonts w:hint="eastAsia" w:ascii="Times New Roman" w:hAnsi="Times New Roman" w:cs="Times New Roman"/>
          <w:lang w:val="en-US" w:eastAsia="zh-CN"/>
        </w:rPr>
        <w:t>的介绍中，你读出了什么？</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(1)“与人佣耕”，表明陈胜是个被剥削受压迫的穷苦农民；</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(2)“怅恨久之”，说明他对所处的贫困地位的不满；</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(3)“苟富贵，无相忘”，表达出他有福同享的思想意识，表明其不甘贫穷、要改变现实的强烈愿望 ；</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(4)“燕雀安知鸿鹄之志哉”，用形象的比喻说明了他志向远大。</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eastAsia" w:ascii="楷体" w:hAnsi="楷体" w:eastAsia="楷体" w:cs="楷体"/>
          <w:lang w:val="en-US" w:eastAsia="zh-CN"/>
        </w:rPr>
      </w:pPr>
      <w:r>
        <w:rPr>
          <w:rFonts w:hint="default" w:ascii="Times New Roman" w:hAnsi="Times New Roman" w:cs="Times New Roman"/>
          <w:lang w:val="en-US" w:eastAsia="zh-CN"/>
        </w:rPr>
        <w:t>小结</w:t>
      </w:r>
      <w:r>
        <w:rPr>
          <w:rFonts w:hint="eastAsia" w:ascii="Times New Roman" w:hAnsi="Times New Roman" w:cs="Times New Roman"/>
          <w:lang w:val="en-US" w:eastAsia="zh-CN"/>
        </w:rPr>
        <w:t>：</w:t>
      </w:r>
      <w:r>
        <w:rPr>
          <w:rFonts w:hint="eastAsia" w:ascii="楷体" w:hAnsi="楷体" w:eastAsia="楷体" w:cs="楷体"/>
          <w:lang w:val="en-US" w:eastAsia="zh-CN"/>
        </w:rPr>
        <w:t>作者选择了“陈涉少时”“与人佣耕”的典型事例，通过“辍耕之垄上”的细节，运用人物对话、神态描写，揭示出陈涉年少时的个性。</w:t>
      </w:r>
    </w:p>
    <w:p>
      <w:pPr>
        <w:pStyle w:val="3"/>
        <w:pageBreakBefore w:val="0"/>
        <w:widowControl w:val="0"/>
        <w:numPr>
          <w:ilvl w:val="0"/>
          <w:numId w:val="0"/>
        </w:numPr>
        <w:kinsoku/>
        <w:wordWrap/>
        <w:overflowPunct/>
        <w:topLinePunct w:val="0"/>
        <w:bidi w:val="0"/>
        <w:adjustRightInd/>
        <w:snapToGrid/>
        <w:spacing w:line="360" w:lineRule="auto"/>
        <w:ind w:left="0" w:leftChars="0" w:firstLine="420" w:firstLineChars="200"/>
        <w:textAlignment w:val="auto"/>
        <w:rPr>
          <w:rFonts w:hint="eastAsia" w:ascii="宋体" w:hAnsi="宋体" w:eastAsia="宋体" w:cs="宋体"/>
          <w:lang w:val="en-US" w:eastAsia="zh-CN"/>
        </w:rPr>
      </w:pPr>
      <w:r>
        <w:rPr>
          <w:rFonts w:hint="eastAsia" w:ascii="宋体" w:hAnsi="宋体" w:eastAsia="宋体" w:cs="宋体"/>
          <w:kern w:val="2"/>
          <w:sz w:val="21"/>
          <w:szCs w:val="21"/>
          <w:lang w:val="en-US" w:eastAsia="zh-CN" w:bidi="ar-SA"/>
        </w:rPr>
        <w:t>3.</w:t>
      </w:r>
      <w:r>
        <w:rPr>
          <w:rFonts w:hint="eastAsia" w:ascii="宋体" w:hAnsi="宋体" w:eastAsia="宋体" w:cs="宋体"/>
          <w:lang w:val="en-US" w:eastAsia="zh-CN"/>
        </w:rPr>
        <w:t>为什么文章要先安排这一段</w:t>
      </w:r>
      <w:r>
        <w:rPr>
          <w:rFonts w:hint="eastAsia" w:hAnsi="宋体" w:cs="宋体"/>
          <w:lang w:val="en-US" w:eastAsia="zh-CN"/>
        </w:rPr>
        <w:t>，</w:t>
      </w:r>
      <w:r>
        <w:rPr>
          <w:rFonts w:hint="eastAsia" w:ascii="宋体" w:hAnsi="宋体" w:eastAsia="宋体" w:cs="宋体"/>
          <w:lang w:val="en-US" w:eastAsia="zh-CN"/>
        </w:rPr>
        <w:t>可不可删去?</w:t>
      </w:r>
    </w:p>
    <w:p>
      <w:pPr>
        <w:pStyle w:val="3"/>
        <w:pageBreakBefore w:val="0"/>
        <w:widowControl w:val="0"/>
        <w:numPr>
          <w:ilvl w:val="0"/>
          <w:numId w:val="0"/>
        </w:numPr>
        <w:kinsoku/>
        <w:wordWrap/>
        <w:overflowPunct/>
        <w:topLinePunct w:val="0"/>
        <w:bidi w:val="0"/>
        <w:adjustRightInd/>
        <w:snapToGrid/>
        <w:spacing w:line="360" w:lineRule="auto"/>
        <w:ind w:left="0" w:leftChars="0" w:firstLine="420" w:firstLineChars="200"/>
        <w:textAlignment w:val="auto"/>
        <w:rPr>
          <w:rFonts w:hint="eastAsia" w:ascii="Times New Roman" w:hAnsi="Times New Roman" w:eastAsia="楷体_GB2312" w:cs="Times New Roman"/>
          <w:lang w:val="en-US" w:eastAsia="zh-CN"/>
        </w:rPr>
      </w:pPr>
      <w:r>
        <w:rPr>
          <w:rFonts w:hint="eastAsia" w:ascii="Times New Roman" w:hAnsi="Times New Roman" w:eastAsia="楷体_GB2312" w:cs="Times New Roman"/>
          <w:lang w:val="en-US" w:eastAsia="zh-CN"/>
        </w:rPr>
        <w:t>先写这段主要是表明陈胜后来发动起义并非偶然，早有其思想根基。写陈胜青年时的远大抱负，为以后领导起义埋下伏笔。</w:t>
      </w:r>
    </w:p>
    <w:p>
      <w:pPr>
        <w:pStyle w:val="3"/>
        <w:pageBreakBefore w:val="0"/>
        <w:widowControl w:val="0"/>
        <w:numPr>
          <w:ilvl w:val="0"/>
          <w:numId w:val="0"/>
        </w:numPr>
        <w:kinsoku/>
        <w:wordWrap/>
        <w:overflowPunct/>
        <w:topLinePunct w:val="0"/>
        <w:bidi w:val="0"/>
        <w:adjustRightInd/>
        <w:snapToGrid/>
        <w:spacing w:line="360" w:lineRule="auto"/>
        <w:ind w:left="0" w:leftChars="0" w:firstLine="420" w:firstLineChars="20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【第二段】</w:t>
      </w:r>
    </w:p>
    <w:p>
      <w:pPr>
        <w:pStyle w:val="3"/>
        <w:pageBreakBefore w:val="0"/>
        <w:widowControl w:val="0"/>
        <w:numPr>
          <w:ilvl w:val="0"/>
          <w:numId w:val="0"/>
        </w:numPr>
        <w:kinsoku/>
        <w:wordWrap/>
        <w:overflowPunct/>
        <w:topLinePunct w:val="0"/>
        <w:bidi w:val="0"/>
        <w:adjustRightInd/>
        <w:snapToGrid/>
        <w:spacing w:line="360" w:lineRule="auto"/>
        <w:ind w:left="0" w:leftChars="0" w:firstLine="420" w:firstLineChars="200"/>
        <w:textAlignment w:val="auto"/>
        <w:rPr>
          <w:rFonts w:hint="default" w:ascii="Times New Roman" w:hAnsi="Times New Roman" w:eastAsia="楷体_GB2312" w:cs="Times New Roman"/>
          <w:lang w:val="en-US" w:eastAsia="zh-CN"/>
        </w:rPr>
      </w:pPr>
      <w:r>
        <w:rPr>
          <w:rFonts w:hint="eastAsia" w:ascii="宋体" w:hAnsi="宋体" w:eastAsia="宋体" w:cs="宋体"/>
          <w:lang w:val="en-US" w:eastAsia="zh-CN"/>
        </w:rPr>
        <w:t>1.起义的导火线：</w:t>
      </w:r>
      <w:r>
        <w:rPr>
          <w:rFonts w:hint="default" w:ascii="Times New Roman" w:hAnsi="Times New Roman" w:eastAsia="楷体_GB2312" w:cs="Times New Roman"/>
          <w:lang w:val="en-US" w:eastAsia="zh-CN"/>
        </w:rPr>
        <w:t>戍卒在开赴渔阳途中遇雨失期</w:t>
      </w:r>
    </w:p>
    <w:p>
      <w:pPr>
        <w:pStyle w:val="3"/>
        <w:pageBreakBefore w:val="0"/>
        <w:widowControl w:val="0"/>
        <w:numPr>
          <w:ilvl w:val="0"/>
          <w:numId w:val="0"/>
        </w:numPr>
        <w:kinsoku/>
        <w:wordWrap/>
        <w:overflowPunct/>
        <w:topLinePunct w:val="0"/>
        <w:bidi w:val="0"/>
        <w:adjustRightInd/>
        <w:snapToGrid/>
        <w:spacing w:line="360" w:lineRule="auto"/>
        <w:ind w:left="0" w:leftChars="0" w:firstLine="420" w:firstLineChars="200"/>
        <w:textAlignment w:val="auto"/>
        <w:rPr>
          <w:rFonts w:hint="default" w:ascii="Times New Roman" w:hAnsi="Times New Roman" w:eastAsia="楷体_GB2312" w:cs="Times New Roman"/>
          <w:lang w:val="en-US" w:eastAsia="zh-CN"/>
        </w:rPr>
      </w:pPr>
      <w:r>
        <w:rPr>
          <w:rFonts w:hint="default" w:ascii="Times New Roman" w:hAnsi="Times New Roman" w:cs="Times New Roman"/>
          <w:lang w:val="en-US" w:eastAsia="zh-CN"/>
        </w:rPr>
        <w:t>起义的根本原因则是：</w:t>
      </w:r>
      <w:r>
        <w:rPr>
          <w:rFonts w:hint="default" w:ascii="Times New Roman" w:hAnsi="Times New Roman" w:eastAsia="楷体_GB2312" w:cs="Times New Roman"/>
          <w:lang w:val="en-US" w:eastAsia="zh-CN"/>
        </w:rPr>
        <w:t>秦的暴政——苛酷的兵役、刑法</w:t>
      </w:r>
    </w:p>
    <w:p>
      <w:pPr>
        <w:pStyle w:val="3"/>
        <w:pageBreakBefore w:val="0"/>
        <w:widowControl w:val="0"/>
        <w:numPr>
          <w:ilvl w:val="0"/>
          <w:numId w:val="0"/>
        </w:numPr>
        <w:kinsoku/>
        <w:wordWrap/>
        <w:overflowPunct/>
        <w:topLinePunct w:val="0"/>
        <w:bidi w:val="0"/>
        <w:adjustRightInd/>
        <w:snapToGrid/>
        <w:spacing w:line="360" w:lineRule="auto"/>
        <w:ind w:left="0" w:leftChars="0" w:firstLine="420" w:firstLineChars="200"/>
        <w:textAlignment w:val="auto"/>
        <w:rPr>
          <w:rFonts w:hint="eastAsia" w:ascii="楷体" w:hAnsi="楷体" w:eastAsia="楷体" w:cs="楷体"/>
          <w:lang w:val="en-US" w:eastAsia="zh-CN"/>
        </w:rPr>
      </w:pPr>
      <w:r>
        <w:rPr>
          <w:rFonts w:hint="default" w:ascii="Times New Roman" w:hAnsi="Times New Roman" w:cs="Times New Roman"/>
          <w:lang w:val="en-US" w:eastAsia="zh-CN"/>
        </w:rPr>
        <w:t>陈胜认为起义将得到广大人民支持的理由是：</w:t>
      </w:r>
      <w:r>
        <w:rPr>
          <w:rFonts w:hint="eastAsia" w:ascii="楷体" w:hAnsi="楷体" w:eastAsia="楷体" w:cs="楷体"/>
          <w:lang w:val="en-US" w:eastAsia="zh-CN"/>
        </w:rPr>
        <w:t>①秦二世杀太子扶苏，引起百姓对秦王朝的更大不满②楚人怀念楚将项燕，有强烈的复国愿望。</w:t>
      </w:r>
    </w:p>
    <w:p>
      <w:pPr>
        <w:pStyle w:val="3"/>
        <w:pageBreakBefore w:val="0"/>
        <w:widowControl w:val="0"/>
        <w:numPr>
          <w:ilvl w:val="0"/>
          <w:numId w:val="0"/>
        </w:numPr>
        <w:kinsoku/>
        <w:wordWrap/>
        <w:overflowPunct/>
        <w:topLinePunct w:val="0"/>
        <w:bidi w:val="0"/>
        <w:adjustRightInd/>
        <w:snapToGrid/>
        <w:spacing w:line="360" w:lineRule="auto"/>
        <w:ind w:left="0" w:leftChars="0" w:firstLine="420" w:firstLineChars="200"/>
        <w:textAlignment w:val="auto"/>
        <w:rPr>
          <w:rFonts w:hint="eastAsia" w:ascii="Times New Roman" w:hAnsi="Times New Roman" w:eastAsia="楷体_GB2312" w:cs="Times New Roman"/>
          <w:lang w:val="en-US" w:eastAsia="zh-CN"/>
        </w:rPr>
      </w:pPr>
      <w:r>
        <w:rPr>
          <w:rFonts w:hint="default" w:ascii="Times New Roman" w:hAnsi="Times New Roman" w:cs="Times New Roman"/>
          <w:lang w:val="en-US" w:eastAsia="zh-CN"/>
        </w:rPr>
        <w:t>为起义作舆论准备的办法是：</w:t>
      </w:r>
      <w:r>
        <w:rPr>
          <w:rFonts w:hint="default" w:ascii="Times New Roman" w:hAnsi="Times New Roman" w:eastAsia="楷体_GB2312" w:cs="Times New Roman"/>
          <w:lang w:val="en-US" w:eastAsia="zh-CN"/>
        </w:rPr>
        <w:t>置书鱼腹</w:t>
      </w:r>
      <w:r>
        <w:rPr>
          <w:rFonts w:hint="eastAsia" w:ascii="Times New Roman" w:hAnsi="Times New Roman" w:eastAsia="楷体_GB2312" w:cs="Times New Roman"/>
          <w:lang w:val="en-US" w:eastAsia="zh-CN"/>
        </w:rPr>
        <w:t>、篝火狐鸣</w:t>
      </w:r>
    </w:p>
    <w:p>
      <w:pPr>
        <w:pStyle w:val="3"/>
        <w:pageBreakBefore w:val="0"/>
        <w:widowControl w:val="0"/>
        <w:numPr>
          <w:ilvl w:val="0"/>
          <w:numId w:val="0"/>
        </w:numPr>
        <w:kinsoku/>
        <w:wordWrap/>
        <w:overflowPunct/>
        <w:topLinePunct w:val="0"/>
        <w:bidi w:val="0"/>
        <w:adjustRightInd/>
        <w:snapToGrid/>
        <w:spacing w:line="360" w:lineRule="auto"/>
        <w:ind w:left="0" w:leftChars="0" w:firstLine="420" w:firstLineChars="200"/>
        <w:textAlignment w:val="auto"/>
        <w:rPr>
          <w:rFonts w:hint="default" w:ascii="Times New Roman" w:hAnsi="Times New Roman" w:eastAsia="楷体_GB2312" w:cs="Times New Roman"/>
          <w:u w:val="none"/>
          <w:lang w:val="en-US" w:eastAsia="zh-CN"/>
        </w:rPr>
      </w:pPr>
      <w:r>
        <w:rPr>
          <w:rFonts w:hint="eastAsia" w:ascii="宋体" w:hAnsi="宋体" w:eastAsia="宋体" w:cs="宋体"/>
          <w:u w:val="none"/>
          <w:lang w:val="en-US" w:eastAsia="zh-CN"/>
        </w:rPr>
        <w:t>明确：</w:t>
      </w:r>
      <w:r>
        <w:rPr>
          <w:rFonts w:hint="default" w:ascii="Times New Roman" w:hAnsi="Times New Roman" w:eastAsia="楷体_GB2312" w:cs="Times New Roman"/>
          <w:u w:val="none"/>
          <w:lang w:val="en-US" w:eastAsia="zh-CN"/>
        </w:rPr>
        <w:t>以对话为主，运用语言、动作、神态描写</w:t>
      </w:r>
    </w:p>
    <w:p>
      <w:pPr>
        <w:pStyle w:val="3"/>
        <w:pageBreakBefore w:val="0"/>
        <w:widowControl w:val="0"/>
        <w:numPr>
          <w:ilvl w:val="0"/>
          <w:numId w:val="0"/>
        </w:numPr>
        <w:kinsoku/>
        <w:wordWrap/>
        <w:overflowPunct/>
        <w:topLinePunct w:val="0"/>
        <w:bidi w:val="0"/>
        <w:adjustRightInd/>
        <w:snapToGrid/>
        <w:spacing w:line="360" w:lineRule="auto"/>
        <w:ind w:left="0" w:leftChars="0"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2.从陈胜对当时形势的分析和所提策略口号，以及为起义作的舆论准备可以看出他具有怎样的品质？</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eastAsia" w:ascii="Times New Roman" w:hAnsi="Times New Roman" w:cs="Times New Roman"/>
          <w:lang w:val="en-US" w:eastAsia="zh-CN"/>
        </w:rPr>
      </w:pPr>
      <w:r>
        <w:rPr>
          <w:rFonts w:hint="eastAsia" w:ascii="宋体" w:hAnsi="宋体" w:eastAsia="宋体" w:cs="宋体"/>
          <w:lang w:val="en-US" w:eastAsia="zh-CN"/>
        </w:rPr>
        <w:t>明确</w:t>
      </w:r>
      <w:r>
        <w:rPr>
          <w:rFonts w:hint="eastAsia" w:hAnsi="宋体" w:cs="宋体"/>
          <w:lang w:val="en-US" w:eastAsia="zh-CN"/>
        </w:rPr>
        <w:t>：</w:t>
      </w:r>
      <w:r>
        <w:rPr>
          <w:rFonts w:hint="eastAsia" w:ascii="Times New Roman" w:hAnsi="Times New Roman" w:eastAsia="楷体_GB2312" w:cs="Times New Roman"/>
          <w:lang w:val="en-US" w:eastAsia="zh-CN"/>
        </w:rPr>
        <w:t>陈胜认为当时的形势有利于发动起义，他抓住了秦王朝所面临的严重政治危机和楚国人的反抗要求这两个问题作了精辟的分析，并且提出了“诈自称公子扶苏、项燕”这一策略口号，表现了他超人的才略胆识。为起义做的舆论准备有“鱼腹藏书”“篝火狐鸣”两项，这与当时敬鬼神观念的普遍存在有关，可以巩固陈胜在群众心目中的领导地位，表现了陈胜的才智与卓越的领导才干。</w:t>
      </w:r>
    </w:p>
    <w:p>
      <w:pPr>
        <w:pStyle w:val="3"/>
        <w:pageBreakBefore w:val="0"/>
        <w:widowControl w:val="0"/>
        <w:numPr>
          <w:ilvl w:val="0"/>
          <w:numId w:val="0"/>
        </w:numPr>
        <w:kinsoku/>
        <w:wordWrap/>
        <w:overflowPunct/>
        <w:topLinePunct w:val="0"/>
        <w:bidi w:val="0"/>
        <w:adjustRightInd/>
        <w:snapToGrid/>
        <w:spacing w:line="360" w:lineRule="auto"/>
        <w:ind w:left="0" w:leftChars="0" w:firstLine="420" w:firstLineChars="20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【第三段】</w:t>
      </w:r>
    </w:p>
    <w:p>
      <w:pPr>
        <w:pStyle w:val="3"/>
        <w:pageBreakBefore w:val="0"/>
        <w:widowControl w:val="0"/>
        <w:numPr>
          <w:ilvl w:val="0"/>
          <w:numId w:val="0"/>
        </w:numPr>
        <w:kinsoku/>
        <w:wordWrap/>
        <w:overflowPunct/>
        <w:topLinePunct w:val="0"/>
        <w:bidi w:val="0"/>
        <w:adjustRightInd/>
        <w:snapToGrid/>
        <w:spacing w:line="360" w:lineRule="auto"/>
        <w:ind w:leftChars="20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第三段可分为三层：</w:t>
      </w:r>
    </w:p>
    <w:p>
      <w:pPr>
        <w:pStyle w:val="3"/>
        <w:pageBreakBefore w:val="0"/>
        <w:widowControl w:val="0"/>
        <w:numPr>
          <w:ilvl w:val="0"/>
          <w:numId w:val="0"/>
        </w:numPr>
        <w:kinsoku/>
        <w:wordWrap/>
        <w:overflowPunct/>
        <w:topLinePunct w:val="0"/>
        <w:bidi w:val="0"/>
        <w:adjustRightInd/>
        <w:snapToGrid/>
        <w:spacing w:line="360" w:lineRule="auto"/>
        <w:ind w:left="0" w:leftChars="0" w:firstLine="420" w:firstLineChars="200"/>
        <w:textAlignment w:val="auto"/>
        <w:rPr>
          <w:rFonts w:hint="eastAsia" w:ascii="Times New Roman" w:hAnsi="Times New Roman" w:eastAsia="楷体_GB2312" w:cs="Times New Roman"/>
          <w:lang w:val="en-US" w:eastAsia="zh-CN"/>
        </w:rPr>
      </w:pPr>
      <w:r>
        <w:rPr>
          <w:rFonts w:hint="eastAsia" w:ascii="Times New Roman" w:hAnsi="Times New Roman" w:cs="Times New Roman"/>
          <w:lang w:val="en-US" w:eastAsia="zh-CN"/>
        </w:rPr>
        <w:t>第一层：</w:t>
      </w:r>
      <w:r>
        <w:rPr>
          <w:rFonts w:hint="eastAsia" w:ascii="Times New Roman" w:hAnsi="Times New Roman" w:eastAsia="楷体_GB2312" w:cs="Times New Roman"/>
          <w:lang w:val="en-US" w:eastAsia="zh-CN"/>
        </w:rPr>
        <w:t>从开头到“吴广为都尉”，写起义开始时的情形。</w:t>
      </w:r>
    </w:p>
    <w:p>
      <w:pPr>
        <w:pStyle w:val="3"/>
        <w:pageBreakBefore w:val="0"/>
        <w:widowControl w:val="0"/>
        <w:numPr>
          <w:ilvl w:val="0"/>
          <w:numId w:val="0"/>
        </w:numPr>
        <w:kinsoku/>
        <w:wordWrap/>
        <w:overflowPunct/>
        <w:topLinePunct w:val="0"/>
        <w:bidi w:val="0"/>
        <w:adjustRightInd/>
        <w:snapToGrid/>
        <w:spacing w:line="360" w:lineRule="auto"/>
        <w:ind w:left="0" w:leftChars="0" w:firstLine="420" w:firstLineChars="200"/>
        <w:textAlignment w:val="auto"/>
        <w:rPr>
          <w:rFonts w:hint="eastAsia" w:ascii="Times New Roman" w:hAnsi="Times New Roman" w:eastAsia="楷体_GB2312" w:cs="Times New Roman"/>
          <w:lang w:val="en-US" w:eastAsia="zh-CN"/>
        </w:rPr>
      </w:pPr>
      <w:r>
        <w:rPr>
          <w:rFonts w:hint="eastAsia" w:ascii="Times New Roman" w:hAnsi="Times New Roman" w:cs="Times New Roman"/>
          <w:lang w:val="en-US" w:eastAsia="zh-CN"/>
        </w:rPr>
        <w:t>第二层：</w:t>
      </w:r>
      <w:r>
        <w:rPr>
          <w:rFonts w:hint="eastAsia" w:ascii="Times New Roman" w:hAnsi="Times New Roman" w:eastAsia="楷体_GB2312" w:cs="Times New Roman"/>
          <w:lang w:val="en-US" w:eastAsia="zh-CN"/>
        </w:rPr>
        <w:t>从“攻大泽乡”到“号为张楚”，写起义初期的迅猛发展形势和陈胜立国经过。</w:t>
      </w:r>
    </w:p>
    <w:p>
      <w:pPr>
        <w:pStyle w:val="3"/>
        <w:pageBreakBefore w:val="0"/>
        <w:widowControl w:val="0"/>
        <w:numPr>
          <w:ilvl w:val="0"/>
          <w:numId w:val="0"/>
        </w:numPr>
        <w:kinsoku/>
        <w:wordWrap/>
        <w:overflowPunct/>
        <w:topLinePunct w:val="0"/>
        <w:bidi w:val="0"/>
        <w:adjustRightInd/>
        <w:snapToGrid/>
        <w:spacing w:line="360" w:lineRule="auto"/>
        <w:ind w:left="0" w:leftChars="0" w:firstLine="420" w:firstLineChars="200"/>
        <w:textAlignment w:val="auto"/>
        <w:rPr>
          <w:rFonts w:hint="eastAsia" w:ascii="Times New Roman" w:hAnsi="Times New Roman" w:eastAsia="楷体_GB2312" w:cs="Times New Roman"/>
          <w:lang w:val="en-US" w:eastAsia="zh-CN"/>
        </w:rPr>
      </w:pPr>
      <w:r>
        <w:rPr>
          <w:rFonts w:hint="eastAsia" w:ascii="Times New Roman" w:hAnsi="Times New Roman" w:cs="Times New Roman"/>
          <w:lang w:val="en-US" w:eastAsia="zh-CN"/>
        </w:rPr>
        <w:t>第三层：</w:t>
      </w:r>
      <w:r>
        <w:rPr>
          <w:rFonts w:hint="eastAsia" w:ascii="Times New Roman" w:hAnsi="Times New Roman" w:eastAsia="楷体_GB2312" w:cs="Times New Roman"/>
          <w:lang w:val="en-US" w:eastAsia="zh-CN"/>
        </w:rPr>
        <w:t xml:space="preserve">从“当此时”到段末，概述此后诸郡县反秦斗争情形，照应上文“宜多应者”。 </w:t>
      </w:r>
    </w:p>
    <w:p>
      <w:pPr>
        <w:pStyle w:val="3"/>
        <w:pageBreakBefore w:val="0"/>
        <w:widowControl w:val="0"/>
        <w:numPr>
          <w:ilvl w:val="0"/>
          <w:numId w:val="0"/>
        </w:numPr>
        <w:kinsoku/>
        <w:wordWrap/>
        <w:overflowPunct/>
        <w:topLinePunct w:val="0"/>
        <w:bidi w:val="0"/>
        <w:adjustRightInd/>
        <w:snapToGrid/>
        <w:spacing w:line="360" w:lineRule="auto"/>
        <w:ind w:leftChars="200"/>
        <w:textAlignment w:val="auto"/>
        <w:rPr>
          <w:rFonts w:hint="eastAsia" w:ascii="Times New Roman" w:hAnsi="Times New Roman" w:cs="Times New Roman"/>
          <w:lang w:val="en-US" w:eastAsia="zh-CN"/>
        </w:rPr>
      </w:pPr>
      <w:r>
        <w:rPr>
          <w:rFonts w:hint="eastAsia" w:ascii="宋体" w:hAnsi="宋体" w:eastAsia="宋体" w:cs="宋体"/>
          <w:lang w:val="en-US" w:eastAsia="zh-CN"/>
        </w:rPr>
        <w:t>1.本段开头描述了</w:t>
      </w:r>
      <w:r>
        <w:rPr>
          <w:rFonts w:hint="eastAsia" w:ascii="Times New Roman" w:hAnsi="Times New Roman" w:cs="Times New Roman"/>
          <w:lang w:val="en-US" w:eastAsia="zh-CN"/>
        </w:rPr>
        <w:t>哪三个场面？反映了陈胜、吴广什么精神？</w:t>
      </w:r>
    </w:p>
    <w:p>
      <w:pPr>
        <w:pStyle w:val="3"/>
        <w:pageBreakBefore w:val="0"/>
        <w:widowControl w:val="0"/>
        <w:numPr>
          <w:ilvl w:val="0"/>
          <w:numId w:val="0"/>
        </w:numPr>
        <w:kinsoku/>
        <w:wordWrap/>
        <w:overflowPunct/>
        <w:topLinePunct w:val="0"/>
        <w:bidi w:val="0"/>
        <w:adjustRightInd/>
        <w:snapToGrid/>
        <w:spacing w:line="360" w:lineRule="auto"/>
        <w:ind w:left="0" w:leftChars="0" w:firstLine="420" w:firstLineChars="200"/>
        <w:textAlignment w:val="auto"/>
        <w:rPr>
          <w:rFonts w:hint="eastAsia" w:ascii="Times New Roman" w:hAnsi="Times New Roman" w:eastAsia="楷体_GB2312" w:cs="Times New Roman"/>
          <w:lang w:val="en-US" w:eastAsia="zh-CN"/>
        </w:rPr>
      </w:pPr>
      <w:r>
        <w:rPr>
          <w:rFonts w:hint="eastAsia" w:ascii="宋体" w:hAnsi="宋体" w:eastAsia="宋体" w:cs="宋体"/>
          <w:lang w:val="en-US" w:eastAsia="zh-CN"/>
        </w:rPr>
        <w:t>明确；</w:t>
      </w:r>
      <w:r>
        <w:rPr>
          <w:rFonts w:hint="eastAsia" w:ascii="Times New Roman" w:hAnsi="Times New Roman" w:eastAsia="楷体_GB2312" w:cs="Times New Roman"/>
          <w:lang w:val="en-US" w:eastAsia="zh-CN"/>
        </w:rPr>
        <w:t>“</w:t>
      </w:r>
      <w:r>
        <w:rPr>
          <w:rFonts w:hint="default" w:ascii="Times New Roman" w:hAnsi="Times New Roman" w:eastAsia="楷体_GB2312" w:cs="Times New Roman"/>
          <w:u w:val="single"/>
          <w:lang w:val="en-US" w:eastAsia="zh-CN"/>
        </w:rPr>
        <w:t>并杀两尉</w:t>
      </w:r>
      <w:r>
        <w:rPr>
          <w:rFonts w:hint="eastAsia" w:ascii="Times New Roman" w:hAnsi="Times New Roman" w:eastAsia="楷体_GB2312" w:cs="Times New Roman"/>
          <w:lang w:val="en-US" w:eastAsia="zh-CN"/>
        </w:rPr>
        <w:t>”“</w:t>
      </w:r>
      <w:r>
        <w:rPr>
          <w:rFonts w:hint="default" w:ascii="Times New Roman" w:hAnsi="Times New Roman" w:eastAsia="楷体_GB2312" w:cs="Times New Roman"/>
          <w:u w:val="single"/>
          <w:lang w:val="en-US" w:eastAsia="zh-CN"/>
        </w:rPr>
        <w:t>召令徒属</w:t>
      </w:r>
      <w:r>
        <w:rPr>
          <w:rFonts w:hint="eastAsia" w:ascii="Times New Roman" w:hAnsi="Times New Roman" w:eastAsia="楷体_GB2312" w:cs="Times New Roman"/>
          <w:lang w:val="en-US" w:eastAsia="zh-CN"/>
        </w:rPr>
        <w:t>”“</w:t>
      </w:r>
      <w:r>
        <w:rPr>
          <w:rFonts w:hint="default" w:ascii="Times New Roman" w:hAnsi="Times New Roman" w:eastAsia="楷体_GB2312" w:cs="Times New Roman"/>
          <w:u w:val="single"/>
          <w:lang w:val="en-US" w:eastAsia="zh-CN"/>
        </w:rPr>
        <w:t>为坛而盟</w:t>
      </w:r>
      <w:r>
        <w:rPr>
          <w:rFonts w:hint="eastAsia" w:ascii="Times New Roman" w:hAnsi="Times New Roman" w:eastAsia="楷体_GB2312" w:cs="Times New Roman"/>
          <w:lang w:val="en-US" w:eastAsia="zh-CN"/>
        </w:rPr>
        <w:t>”</w:t>
      </w:r>
    </w:p>
    <w:p>
      <w:pPr>
        <w:pStyle w:val="3"/>
        <w:pageBreakBefore w:val="0"/>
        <w:widowControl w:val="0"/>
        <w:numPr>
          <w:ilvl w:val="0"/>
          <w:numId w:val="0"/>
        </w:numPr>
        <w:kinsoku/>
        <w:wordWrap/>
        <w:overflowPunct/>
        <w:topLinePunct w:val="0"/>
        <w:bidi w:val="0"/>
        <w:adjustRightInd/>
        <w:snapToGrid/>
        <w:spacing w:line="360" w:lineRule="auto"/>
        <w:ind w:left="0" w:leftChars="0" w:firstLine="420" w:firstLineChars="200"/>
        <w:textAlignment w:val="auto"/>
        <w:rPr>
          <w:rFonts w:hint="eastAsia" w:ascii="Times New Roman" w:hAnsi="Times New Roman" w:eastAsia="楷体_GB2312" w:cs="Times New Roman"/>
          <w:lang w:val="en-US" w:eastAsia="zh-CN"/>
        </w:rPr>
      </w:pPr>
      <w:r>
        <w:rPr>
          <w:rFonts w:hint="eastAsia" w:ascii="Times New Roman" w:hAnsi="Times New Roman" w:eastAsia="楷体_GB2312" w:cs="Times New Roman"/>
          <w:lang w:val="en-US" w:eastAsia="zh-CN"/>
        </w:rPr>
        <w:t>这三个场面，体现了陈胜、吴广把起义运动计划得十分周密，很有谋略。</w:t>
      </w:r>
    </w:p>
    <w:p>
      <w:pPr>
        <w:pStyle w:val="3"/>
        <w:pageBreakBefore w:val="0"/>
        <w:widowControl w:val="0"/>
        <w:numPr>
          <w:ilvl w:val="0"/>
          <w:numId w:val="0"/>
        </w:numPr>
        <w:kinsoku/>
        <w:wordWrap/>
        <w:overflowPunct/>
        <w:topLinePunct w:val="0"/>
        <w:bidi w:val="0"/>
        <w:adjustRightInd/>
        <w:snapToGrid/>
        <w:spacing w:line="360" w:lineRule="auto"/>
        <w:ind w:left="0" w:leftChars="0" w:firstLine="420" w:firstLineChars="200"/>
        <w:textAlignment w:val="auto"/>
        <w:rPr>
          <w:rFonts w:hint="eastAsia" w:ascii="Times New Roman" w:hAnsi="Times New Roman" w:eastAsia="楷体_GB2312" w:cs="Times New Roman"/>
          <w:lang w:val="en-US" w:eastAsia="zh-CN"/>
        </w:rPr>
      </w:pPr>
      <w:r>
        <w:rPr>
          <w:rFonts w:hint="eastAsia" w:ascii="Times New Roman" w:hAnsi="Times New Roman" w:eastAsia="楷体_GB2312" w:cs="Times New Roman"/>
          <w:lang w:val="en-US" w:eastAsia="zh-CN"/>
        </w:rPr>
        <w:t>表现了陈胜、吴广的机智勇敢和反抗斗争精神。</w:t>
      </w:r>
    </w:p>
    <w:p>
      <w:pPr>
        <w:pStyle w:val="3"/>
        <w:pageBreakBefore w:val="0"/>
        <w:widowControl w:val="0"/>
        <w:numPr>
          <w:ilvl w:val="0"/>
          <w:numId w:val="0"/>
        </w:numPr>
        <w:kinsoku/>
        <w:wordWrap/>
        <w:overflowPunct/>
        <w:topLinePunct w:val="0"/>
        <w:bidi w:val="0"/>
        <w:adjustRightInd/>
        <w:snapToGrid/>
        <w:spacing w:line="360" w:lineRule="auto"/>
        <w:ind w:left="0" w:leftChars="0" w:firstLine="420" w:firstLineChars="200"/>
        <w:textAlignment w:val="auto"/>
        <w:rPr>
          <w:rFonts w:hint="eastAsia" w:ascii="宋体" w:hAnsi="宋体" w:eastAsia="宋体" w:cs="宋体"/>
          <w:lang w:val="en-US" w:eastAsia="zh-CN"/>
        </w:rPr>
      </w:pPr>
      <w:r>
        <w:rPr>
          <w:rFonts w:hint="eastAsia" w:hAnsi="宋体" w:cs="宋体"/>
          <w:lang w:val="en-US" w:eastAsia="zh-CN"/>
        </w:rPr>
        <w:t>2</w:t>
      </w:r>
      <w:r>
        <w:rPr>
          <w:rFonts w:hint="eastAsia" w:ascii="宋体" w:hAnsi="宋体" w:eastAsia="宋体" w:cs="宋体"/>
          <w:lang w:val="en-US" w:eastAsia="zh-CN"/>
        </w:rPr>
        <w:t>.“且壮士不死即已，死即举大名耳</w:t>
      </w:r>
      <w:r>
        <w:rPr>
          <w:rFonts w:hint="eastAsia" w:hAnsi="宋体" w:cs="宋体"/>
          <w:lang w:val="en-US" w:eastAsia="zh-CN"/>
        </w:rPr>
        <w:t>，</w:t>
      </w:r>
      <w:r>
        <w:rPr>
          <w:rFonts w:hint="eastAsia" w:ascii="宋体" w:hAnsi="宋体" w:eastAsia="宋体" w:cs="宋体"/>
          <w:lang w:val="en-US" w:eastAsia="zh-CN"/>
        </w:rPr>
        <w:t>王侯将相宁有种乎！”这句话的思想含义是什么？</w:t>
      </w:r>
    </w:p>
    <w:p>
      <w:pPr>
        <w:pStyle w:val="3"/>
        <w:pageBreakBefore w:val="0"/>
        <w:widowControl w:val="0"/>
        <w:numPr>
          <w:ilvl w:val="0"/>
          <w:numId w:val="0"/>
        </w:numPr>
        <w:kinsoku/>
        <w:wordWrap/>
        <w:overflowPunct/>
        <w:topLinePunct w:val="0"/>
        <w:bidi w:val="0"/>
        <w:adjustRightInd/>
        <w:snapToGrid/>
        <w:spacing w:line="360" w:lineRule="auto"/>
        <w:ind w:left="0" w:leftChars="0" w:firstLine="420" w:firstLineChars="200"/>
        <w:textAlignment w:val="auto"/>
        <w:rPr>
          <w:rFonts w:hint="default" w:ascii="Times New Roman" w:hAnsi="Times New Roman" w:eastAsia="楷体_GB2312" w:cs="Times New Roman"/>
          <w:lang w:val="en-US" w:eastAsia="zh-CN"/>
        </w:rPr>
      </w:pPr>
      <w:r>
        <w:rPr>
          <w:rFonts w:hint="eastAsia" w:ascii="宋体" w:hAnsi="宋体" w:eastAsia="宋体" w:cs="宋体"/>
          <w:lang w:val="en-US" w:eastAsia="zh-CN"/>
        </w:rPr>
        <w:t>明确：</w:t>
      </w:r>
      <w:r>
        <w:rPr>
          <w:rFonts w:hint="default" w:ascii="Times New Roman" w:hAnsi="Times New Roman" w:eastAsia="楷体_GB2312" w:cs="Times New Roman"/>
          <w:lang w:val="en-US" w:eastAsia="zh-CN"/>
        </w:rPr>
        <w:t>这句话表达了陈胜等人敢做敢为，要做天下主人的英雄气概，对封建等级制度进行否定。这种思想在当时是难能可贵的。</w:t>
      </w:r>
    </w:p>
    <w:p>
      <w:pPr>
        <w:pStyle w:val="3"/>
        <w:pageBreakBefore w:val="0"/>
        <w:widowControl w:val="0"/>
        <w:numPr>
          <w:ilvl w:val="0"/>
          <w:numId w:val="0"/>
        </w:numPr>
        <w:kinsoku/>
        <w:wordWrap/>
        <w:overflowPunct/>
        <w:topLinePunct w:val="0"/>
        <w:bidi w:val="0"/>
        <w:adjustRightInd/>
        <w:snapToGrid/>
        <w:spacing w:line="360" w:lineRule="auto"/>
        <w:ind w:left="0" w:leftChars="0" w:firstLine="420" w:firstLineChars="200"/>
        <w:textAlignment w:val="auto"/>
        <w:rPr>
          <w:rFonts w:hint="eastAsia" w:ascii="宋体" w:hAnsi="宋体" w:eastAsia="宋体" w:cs="宋体"/>
          <w:lang w:val="en-US" w:eastAsia="zh-CN"/>
        </w:rPr>
      </w:pPr>
      <w:r>
        <w:rPr>
          <w:rFonts w:hint="eastAsia" w:hAnsi="宋体" w:cs="宋体"/>
          <w:lang w:val="en-US" w:eastAsia="zh-CN"/>
        </w:rPr>
        <w:t>3</w:t>
      </w:r>
      <w:r>
        <w:rPr>
          <w:rFonts w:hint="eastAsia" w:ascii="宋体" w:hAnsi="宋体" w:eastAsia="宋体" w:cs="宋体"/>
          <w:lang w:val="en-US" w:eastAsia="zh-CN"/>
        </w:rPr>
        <w:t>.哪些词语表现了起义军的胜利进军情况？结尾一句有什么作用？</w:t>
      </w:r>
    </w:p>
    <w:p>
      <w:pPr>
        <w:pStyle w:val="3"/>
        <w:pageBreakBefore w:val="0"/>
        <w:widowControl w:val="0"/>
        <w:numPr>
          <w:ilvl w:val="0"/>
          <w:numId w:val="0"/>
        </w:numPr>
        <w:kinsoku/>
        <w:wordWrap/>
        <w:overflowPunct/>
        <w:topLinePunct w:val="0"/>
        <w:bidi w:val="0"/>
        <w:adjustRightInd/>
        <w:snapToGrid/>
        <w:spacing w:line="360" w:lineRule="auto"/>
        <w:ind w:left="0" w:leftChars="0" w:firstLine="420" w:firstLineChars="200"/>
        <w:textAlignment w:val="auto"/>
        <w:rPr>
          <w:rFonts w:ascii="Times New Roman" w:hAnsi="Times New Roman" w:eastAsia="黑体" w:cs="Times New Roman"/>
        </w:rPr>
      </w:pPr>
      <w:r>
        <w:rPr>
          <w:rFonts w:hint="eastAsia" w:ascii="Times New Roman" w:hAnsi="Times New Roman" w:eastAsia="楷体_GB2312" w:cs="Times New Roman"/>
          <w:lang w:val="en-US" w:eastAsia="zh-CN"/>
        </w:rPr>
        <w:t>“</w:t>
      </w:r>
      <w:r>
        <w:rPr>
          <w:rFonts w:hint="default" w:ascii="Times New Roman" w:hAnsi="Times New Roman" w:eastAsia="楷体_GB2312" w:cs="Times New Roman"/>
          <w:lang w:val="en-US" w:eastAsia="zh-CN"/>
        </w:rPr>
        <w:t>攻</w:t>
      </w:r>
      <w:r>
        <w:rPr>
          <w:rFonts w:hint="eastAsia" w:ascii="Times New Roman" w:hAnsi="Times New Roman" w:eastAsia="楷体_GB2312" w:cs="Times New Roman"/>
          <w:lang w:val="en-US" w:eastAsia="zh-CN"/>
        </w:rPr>
        <w:t>”“</w:t>
      </w:r>
      <w:r>
        <w:rPr>
          <w:rFonts w:hint="default" w:ascii="Times New Roman" w:hAnsi="Times New Roman" w:eastAsia="楷体_GB2312" w:cs="Times New Roman"/>
          <w:lang w:val="en-US" w:eastAsia="zh-CN"/>
        </w:rPr>
        <w:t>下</w:t>
      </w:r>
      <w:r>
        <w:rPr>
          <w:rFonts w:hint="eastAsia" w:ascii="Times New Roman" w:hAnsi="Times New Roman" w:eastAsia="楷体_GB2312" w:cs="Times New Roman"/>
          <w:lang w:val="en-US" w:eastAsia="zh-CN"/>
        </w:rPr>
        <w:t>”“</w:t>
      </w:r>
      <w:r>
        <w:rPr>
          <w:rFonts w:hint="default" w:ascii="Times New Roman" w:hAnsi="Times New Roman" w:eastAsia="楷体_GB2312" w:cs="Times New Roman"/>
          <w:lang w:val="en-US" w:eastAsia="zh-CN"/>
        </w:rPr>
        <w:t>收</w:t>
      </w:r>
      <w:r>
        <w:rPr>
          <w:rFonts w:hint="eastAsia" w:ascii="Times New Roman" w:hAnsi="Times New Roman" w:eastAsia="楷体_GB2312" w:cs="Times New Roman"/>
          <w:lang w:val="en-US" w:eastAsia="zh-CN"/>
        </w:rPr>
        <w:t>”“</w:t>
      </w:r>
      <w:r>
        <w:rPr>
          <w:rFonts w:hint="default" w:ascii="Times New Roman" w:hAnsi="Times New Roman" w:eastAsia="楷体_GB2312" w:cs="Times New Roman"/>
          <w:lang w:val="en-US" w:eastAsia="zh-CN"/>
        </w:rPr>
        <w:t>皆下</w:t>
      </w:r>
      <w:r>
        <w:rPr>
          <w:rFonts w:hint="eastAsia" w:ascii="Times New Roman" w:hAnsi="Times New Roman" w:eastAsia="楷体_GB2312" w:cs="Times New Roman"/>
          <w:lang w:val="en-US" w:eastAsia="zh-CN"/>
        </w:rPr>
        <w:t>”</w:t>
      </w:r>
      <w:r>
        <w:rPr>
          <w:rFonts w:hint="default" w:ascii="Times New Roman" w:hAnsi="Times New Roman" w:eastAsia="楷体_GB2312" w:cs="Times New Roman"/>
          <w:lang w:val="en-US" w:eastAsia="zh-CN"/>
        </w:rPr>
        <w:t>等动词，表明陈胜、吴广起义势如破竹、所向披靡。结尾一句进一步反映起义的影响力之大；农民起义风暴席卷各地，猛烈地动摇了秦王朝的统治。同时也告诉人们，这场农民运动的爆发是历史的必然。</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default" w:ascii="Times New Roman" w:hAnsi="Times New Roman" w:eastAsia="黑体" w:cs="Times New Roman"/>
          <w:lang w:val="en-US" w:eastAsia="zh-CN"/>
        </w:rPr>
      </w:pPr>
      <w:r>
        <w:rPr>
          <w:rFonts w:ascii="Times New Roman" w:hAnsi="Times New Roman" w:eastAsia="黑体" w:cs="Times New Roman"/>
        </w:rPr>
        <w:t>目标导学</w:t>
      </w:r>
      <w:r>
        <w:rPr>
          <w:rFonts w:hint="eastAsia" w:ascii="Times New Roman" w:hAnsi="Times New Roman" w:eastAsia="黑体" w:cs="Times New Roman"/>
          <w:lang w:val="en-US" w:eastAsia="zh-CN"/>
        </w:rPr>
        <w:t>二</w:t>
      </w:r>
      <w:r>
        <w:rPr>
          <w:rFonts w:ascii="Times New Roman" w:hAnsi="Times New Roman" w:eastAsia="黑体" w:cs="Times New Roman"/>
        </w:rPr>
        <w:t>：</w:t>
      </w:r>
      <w:r>
        <w:rPr>
          <w:rFonts w:hint="eastAsia" w:ascii="Times New Roman" w:hAnsi="Times New Roman" w:eastAsia="黑体" w:cs="Times New Roman"/>
          <w:lang w:val="en-US" w:eastAsia="zh-CN"/>
        </w:rPr>
        <w:t>再读课文，分析人物性格</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ascii="Times New Roman" w:hAnsi="Times New Roman" w:cs="Times New Roman"/>
        </w:rPr>
      </w:pPr>
      <w:r>
        <w:rPr>
          <w:rFonts w:hint="eastAsia" w:ascii="Times New Roman" w:hAnsi="Times New Roman" w:cs="Times New Roman"/>
        </w:rPr>
        <w:t>陈胜的思想性格：</w:t>
      </w:r>
    </w:p>
    <w:p>
      <w:pPr>
        <w:pStyle w:val="3"/>
        <w:pageBreakBefore w:val="0"/>
        <w:widowControl w:val="0"/>
        <w:numPr>
          <w:ilvl w:val="0"/>
          <w:numId w:val="0"/>
        </w:numPr>
        <w:kinsoku/>
        <w:wordWrap/>
        <w:overflowPunct/>
        <w:topLinePunct w:val="0"/>
        <w:bidi w:val="0"/>
        <w:adjustRightInd/>
        <w:snapToGrid/>
        <w:spacing w:line="360" w:lineRule="auto"/>
        <w:ind w:left="0" w:leftChars="0"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——足智多谋，有很强的组织领导能力。</w:t>
      </w:r>
    </w:p>
    <w:p>
      <w:pPr>
        <w:pStyle w:val="3"/>
        <w:pageBreakBefore w:val="0"/>
        <w:widowControl w:val="0"/>
        <w:numPr>
          <w:ilvl w:val="0"/>
          <w:numId w:val="0"/>
        </w:numPr>
        <w:kinsoku/>
        <w:wordWrap/>
        <w:overflowPunct/>
        <w:topLinePunct w:val="0"/>
        <w:bidi w:val="0"/>
        <w:adjustRightInd/>
        <w:snapToGrid/>
        <w:spacing w:line="360" w:lineRule="auto"/>
        <w:ind w:left="0" w:leftChars="0"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——谋划精妙，善做思想工作，卓越的宣传能力。</w:t>
      </w:r>
    </w:p>
    <w:p>
      <w:pPr>
        <w:pStyle w:val="3"/>
        <w:pageBreakBefore w:val="0"/>
        <w:widowControl w:val="0"/>
        <w:numPr>
          <w:ilvl w:val="0"/>
          <w:numId w:val="0"/>
        </w:numPr>
        <w:kinsoku/>
        <w:wordWrap/>
        <w:overflowPunct/>
        <w:topLinePunct w:val="0"/>
        <w:bidi w:val="0"/>
        <w:adjustRightInd/>
        <w:snapToGrid/>
        <w:spacing w:line="360" w:lineRule="auto"/>
        <w:ind w:left="0" w:leftChars="0" w:firstLine="420" w:firstLineChars="200"/>
        <w:textAlignment w:val="auto"/>
        <w:rPr>
          <w:rFonts w:hint="eastAsia" w:ascii="楷体" w:hAnsi="楷体" w:eastAsia="楷体" w:cs="楷体"/>
        </w:rPr>
      </w:pPr>
      <w:r>
        <w:rPr>
          <w:rFonts w:hint="eastAsia" w:ascii="楷体" w:hAnsi="楷体" w:eastAsia="楷体" w:cs="楷体"/>
          <w:lang w:val="en-US" w:eastAsia="zh-CN"/>
        </w:rPr>
        <w:t>是一位农民运动领导者和组织者。</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eastAsia" w:ascii="Times New Roman" w:hAnsi="Times New Roman" w:eastAsia="黑体" w:cs="Times New Roman"/>
          <w:lang w:val="en-US" w:eastAsia="zh-CN"/>
        </w:rPr>
      </w:pPr>
      <w:r>
        <w:rPr>
          <w:rFonts w:ascii="Times New Roman" w:hAnsi="Times New Roman" w:eastAsia="黑体" w:cs="Times New Roman"/>
        </w:rPr>
        <w:t>目标导学</w:t>
      </w:r>
      <w:r>
        <w:rPr>
          <w:rFonts w:hint="eastAsia" w:ascii="Times New Roman" w:hAnsi="Times New Roman" w:eastAsia="黑体" w:cs="Times New Roman"/>
          <w:lang w:val="en-US" w:eastAsia="zh-CN"/>
        </w:rPr>
        <w:t>三</w:t>
      </w:r>
      <w:r>
        <w:rPr>
          <w:rFonts w:ascii="Times New Roman" w:hAnsi="Times New Roman" w:eastAsia="黑体" w:cs="Times New Roman"/>
        </w:rPr>
        <w:t>：</w:t>
      </w:r>
      <w:r>
        <w:rPr>
          <w:rFonts w:hint="eastAsia" w:ascii="Times New Roman" w:hAnsi="Times New Roman" w:eastAsia="黑体" w:cs="Times New Roman"/>
          <w:lang w:val="en-US" w:eastAsia="zh-CN"/>
        </w:rPr>
        <w:t>思考探究</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“世家”是司马迁记王侯的，为什么出身低微的陈胜也被列入“世家”？</w:t>
      </w:r>
    </w:p>
    <w:p>
      <w:pPr>
        <w:pStyle w:val="3"/>
        <w:pageBreakBefore w:val="0"/>
        <w:widowControl w:val="0"/>
        <w:numPr>
          <w:ilvl w:val="0"/>
          <w:numId w:val="0"/>
        </w:numPr>
        <w:kinsoku/>
        <w:wordWrap/>
        <w:overflowPunct/>
        <w:topLinePunct w:val="0"/>
        <w:bidi w:val="0"/>
        <w:adjustRightInd/>
        <w:snapToGrid/>
        <w:spacing w:line="360" w:lineRule="auto"/>
        <w:ind w:left="0" w:leftChars="0" w:firstLine="420" w:firstLineChars="200"/>
        <w:textAlignment w:val="auto"/>
        <w:rPr>
          <w:rFonts w:hint="eastAsia" w:ascii="楷体" w:hAnsi="楷体" w:eastAsia="楷体" w:cs="楷体"/>
          <w:lang w:val="en-US" w:eastAsia="zh-CN"/>
        </w:rPr>
      </w:pPr>
      <w:r>
        <w:rPr>
          <w:rFonts w:hint="eastAsia" w:ascii="宋体" w:hAnsi="宋体" w:eastAsia="宋体" w:cs="宋体"/>
          <w:lang w:val="en-US" w:eastAsia="zh-CN"/>
        </w:rPr>
        <w:t>明确：</w:t>
      </w:r>
      <w:r>
        <w:rPr>
          <w:rFonts w:hint="eastAsia" w:ascii="楷体" w:hAnsi="楷体" w:eastAsia="楷体" w:cs="楷体"/>
          <w:lang w:val="en-US" w:eastAsia="zh-CN"/>
        </w:rPr>
        <w:t>①陈胜“首事反秦，功大”，也曾一度建立政权，发号施令。②说明司马迁肯定他首先发动反秦起义的历史功绩，及引领全国反抗斗争的精神。③体现司马迁看重功业，不以成败论英雄的立传思想。</w:t>
      </w:r>
    </w:p>
    <w:p>
      <w:pPr>
        <w:pStyle w:val="3"/>
        <w:pageBreakBefore w:val="0"/>
        <w:widowControl w:val="0"/>
        <w:kinsoku/>
        <w:wordWrap/>
        <w:overflowPunct/>
        <w:topLinePunct w:val="0"/>
        <w:bidi w:val="0"/>
        <w:adjustRightInd/>
        <w:snapToGrid/>
        <w:spacing w:line="360" w:lineRule="auto"/>
        <w:ind w:firstLine="420" w:firstLineChars="0"/>
        <w:textAlignment w:val="auto"/>
        <w:rPr>
          <w:rFonts w:hint="eastAsia" w:ascii="Times New Roman" w:hAnsi="Times New Roman" w:eastAsia="黑体" w:cs="Times New Roman"/>
          <w:lang w:eastAsia="zh-CN"/>
        </w:rPr>
      </w:pPr>
      <w:r>
        <w:rPr>
          <w:rFonts w:ascii="Times New Roman" w:hAnsi="Times New Roman" w:eastAsia="黑体" w:cs="Times New Roman"/>
        </w:rPr>
        <w:t>目标导学</w:t>
      </w:r>
      <w:r>
        <w:rPr>
          <w:rFonts w:hint="eastAsia" w:ascii="Times New Roman" w:hAnsi="Times New Roman" w:eastAsia="黑体" w:cs="Times New Roman"/>
          <w:lang w:val="en-US" w:eastAsia="zh-CN"/>
        </w:rPr>
        <w:t>四</w:t>
      </w:r>
      <w:r>
        <w:rPr>
          <w:rFonts w:ascii="Times New Roman" w:hAnsi="Times New Roman" w:eastAsia="黑体" w:cs="Times New Roman"/>
        </w:rPr>
        <w:t>：</w:t>
      </w:r>
      <w:r>
        <w:rPr>
          <w:rFonts w:hint="eastAsia" w:ascii="Times New Roman" w:hAnsi="Times New Roman" w:eastAsia="黑体" w:cs="Times New Roman"/>
          <w:lang w:val="en-US" w:eastAsia="zh-CN"/>
        </w:rPr>
        <w:t>课堂小结</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eastAsia" w:ascii="Times New Roman" w:hAnsi="Times New Roman" w:cs="Times New Roman"/>
        </w:rPr>
      </w:pPr>
      <w:r>
        <w:rPr>
          <w:rFonts w:hint="eastAsia" w:ascii="Times New Roman" w:hAnsi="Times New Roman" w:cs="Times New Roman"/>
        </w:rPr>
        <w:t>《陈涉世家》以陈胜、吴广的活动 为线索，以人物传记的形式，客观记述了我国历史上第一次农民大起义。</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eastAsia" w:ascii="Times New Roman" w:hAnsi="Times New Roman" w:cs="Times New Roman"/>
        </w:rPr>
      </w:pPr>
      <w:r>
        <w:rPr>
          <w:rFonts w:hint="eastAsia" w:ascii="Times New Roman" w:hAnsi="Times New Roman" w:cs="Times New Roman"/>
        </w:rPr>
        <w:t>详写了起义的原因和发动经过，略写了起义的路线、农民政权的建立等，突出地表现陈胜谋划时善于分析形势、准备时善于制造舆论、起义时善于激励号召、起义后善于把握时机的卓越组织领导才能和敢于斗争、善于斗争精神，充分肯定了陈胜、吴广起义的历史作用。</w:t>
      </w:r>
    </w:p>
    <w:p>
      <w:pPr>
        <w:pStyle w:val="3"/>
        <w:pageBreakBefore w:val="0"/>
        <w:widowControl w:val="0"/>
        <w:numPr>
          <w:ilvl w:val="0"/>
          <w:numId w:val="0"/>
        </w:numPr>
        <w:kinsoku/>
        <w:wordWrap/>
        <w:overflowPunct/>
        <w:topLinePunct w:val="0"/>
        <w:bidi w:val="0"/>
        <w:adjustRightInd/>
        <w:snapToGrid/>
        <w:spacing w:line="360" w:lineRule="auto"/>
        <w:ind w:leftChars="200"/>
        <w:textAlignment w:val="auto"/>
        <w:rPr>
          <w:rFonts w:hint="eastAsia" w:ascii="黑体" w:hAnsi="黑体" w:eastAsia="黑体" w:cs="黑体"/>
          <w:lang w:val="en-US" w:eastAsia="zh-CN"/>
        </w:rPr>
      </w:pPr>
      <w:r>
        <w:rPr>
          <w:rFonts w:hint="eastAsia" w:ascii="黑体" w:hAnsi="黑体" w:eastAsia="黑体" w:cs="黑体"/>
          <w:lang w:val="en-US" w:eastAsia="zh-CN"/>
        </w:rPr>
        <w:t>目标导学五：拓展延伸</w:t>
      </w:r>
    </w:p>
    <w:p>
      <w:pPr>
        <w:pStyle w:val="3"/>
        <w:numPr>
          <w:ilvl w:val="0"/>
          <w:numId w:val="0"/>
        </w:numPr>
        <w:spacing w:line="360" w:lineRule="auto"/>
        <w:ind w:firstLine="420"/>
        <w:rPr>
          <w:rFonts w:hint="eastAsia" w:ascii="宋体" w:hAnsi="宋体" w:eastAsia="宋体" w:cs="宋体"/>
          <w:lang w:val="en-US" w:eastAsia="zh-CN"/>
        </w:rPr>
      </w:pPr>
      <w:r>
        <w:rPr>
          <w:rFonts w:hint="eastAsia" w:ascii="宋体" w:hAnsi="宋体" w:eastAsia="宋体" w:cs="宋体"/>
          <w:lang w:val="en-US" w:eastAsia="zh-CN"/>
        </w:rPr>
        <w:t>1.你知道这位农民领袖家最终的命运吗</w:t>
      </w:r>
      <w:r>
        <w:rPr>
          <w:rFonts w:hint="eastAsia" w:hAnsi="宋体" w:cs="宋体"/>
          <w:lang w:val="en-US" w:eastAsia="zh-CN"/>
        </w:rPr>
        <w:t>？（播放视频）</w:t>
      </w:r>
    </w:p>
    <w:p>
      <w:pPr>
        <w:pStyle w:val="3"/>
        <w:numPr>
          <w:ilvl w:val="0"/>
          <w:numId w:val="0"/>
        </w:numPr>
        <w:spacing w:line="360" w:lineRule="auto"/>
        <w:ind w:firstLine="420"/>
        <w:rPr>
          <w:rFonts w:ascii="Times New Roman" w:hAnsi="Times New Roman" w:cs="Times New Roman"/>
          <w:b w:val="0"/>
          <w:bCs w:val="0"/>
        </w:rPr>
      </w:pPr>
      <w:r>
        <w:rPr>
          <w:rFonts w:hint="eastAsia" w:ascii="宋体" w:hAnsi="宋体" w:eastAsia="宋体" w:cs="宋体"/>
          <w:lang w:val="en-US" w:eastAsia="zh-CN"/>
        </w:rPr>
        <w:t>2.正所谓“以史为鉴，可知兴替”，陈胜在困境中战胜了敌人却在胜利时迷失了自己，</w:t>
      </w:r>
      <w:r>
        <w:rPr>
          <w:rFonts w:hint="eastAsia" w:ascii="宋体" w:hAnsi="宋体" w:eastAsia="宋体" w:cs="宋体"/>
          <w:b w:val="0"/>
          <w:bCs w:val="0"/>
          <w:lang w:val="en-US" w:eastAsia="zh-CN"/>
        </w:rPr>
        <w:t>那么陈胜的成败给你怎样的启示呢？</w:t>
      </w:r>
      <w:r>
        <w:rPr>
          <w:rFonts w:hint="eastAsia" w:hAnsi="宋体" w:cs="宋体"/>
          <w:b w:val="0"/>
          <w:bCs w:val="0"/>
          <w:lang w:val="en-US" w:eastAsia="zh-CN"/>
        </w:rPr>
        <w:t>（鼓励学生谈谈自己的认识和理解。）</w:t>
      </w:r>
    </w:p>
    <w:p>
      <w:pPr>
        <w:pStyle w:val="3"/>
        <w:pageBreakBefore w:val="0"/>
        <w:widowControl w:val="0"/>
        <w:kinsoku/>
        <w:wordWrap/>
        <w:overflowPunct/>
        <w:topLinePunct w:val="0"/>
        <w:bidi w:val="0"/>
        <w:adjustRightInd/>
        <w:snapToGrid/>
        <w:spacing w:line="360" w:lineRule="auto"/>
        <w:textAlignment w:val="auto"/>
        <w:rPr>
          <w:rFonts w:ascii="Times New Roman" w:hAnsi="Times New Roman" w:cs="Times New Roman"/>
          <w:b/>
          <w:bCs/>
        </w:rPr>
      </w:pPr>
      <w:r>
        <w:rPr>
          <w:rFonts w:ascii="Times New Roman" w:hAnsi="Times New Roman" w:cs="Times New Roman"/>
          <w:b/>
          <w:bCs/>
        </w:rPr>
        <w:t>板书设计</w:t>
      </w:r>
    </w:p>
    <w:p>
      <w:pPr>
        <w:pStyle w:val="3"/>
        <w:pageBreakBefore w:val="0"/>
        <w:widowControl w:val="0"/>
        <w:kinsoku/>
        <w:wordWrap/>
        <w:overflowPunct/>
        <w:topLinePunct w:val="0"/>
        <w:bidi w:val="0"/>
        <w:adjustRightInd/>
        <w:snapToGrid/>
        <w:spacing w:line="360" w:lineRule="auto"/>
        <w:ind w:left="0" w:leftChars="0" w:firstLine="420" w:firstLineChars="200"/>
        <w:textAlignment w:val="auto"/>
        <w:rPr>
          <w:rFonts w:hint="eastAsia" w:ascii="Times New Roman" w:hAnsi="Times New Roman" w:cs="Times New Roman"/>
          <w:b/>
          <w:bCs/>
          <w:lang w:val="en-US" w:eastAsia="zh-CN"/>
        </w:rPr>
      </w:pPr>
      <w:r>
        <w:drawing>
          <wp:inline distT="0" distB="0" distL="114300" distR="114300">
            <wp:extent cx="4796790" cy="3533140"/>
            <wp:effectExtent l="0" t="0" r="3810" b="1016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4796790" cy="3533140"/>
                    </a:xfrm>
                    <a:prstGeom prst="rect">
                      <a:avLst/>
                    </a:prstGeom>
                    <a:noFill/>
                    <a:ln>
                      <a:noFill/>
                    </a:ln>
                  </pic:spPr>
                </pic:pic>
              </a:graphicData>
            </a:graphic>
          </wp:inline>
        </w:drawing>
      </w:r>
    </w:p>
    <w:p>
      <w:pPr>
        <w:pStyle w:val="3"/>
        <w:spacing w:line="360" w:lineRule="auto"/>
        <w:rPr>
          <w:rFonts w:hint="eastAsia" w:ascii="Times New Roman" w:hAnsi="Times New Roman" w:cs="Times New Roman"/>
          <w:b/>
          <w:bCs/>
          <w:lang w:val="en-US" w:eastAsia="zh-CN"/>
        </w:rPr>
      </w:pPr>
    </w:p>
    <w:p>
      <w:pPr>
        <w:pStyle w:val="3"/>
        <w:spacing w:line="360" w:lineRule="auto"/>
        <w:rPr>
          <w:rFonts w:hint="eastAsia" w:ascii="Times New Roman" w:hAnsi="Times New Roman" w:cs="Times New Roman"/>
          <w:b/>
          <w:bCs/>
          <w:lang w:val="en-US" w:eastAsia="zh-CN"/>
        </w:rPr>
      </w:pPr>
    </w:p>
    <w:p>
      <w:pPr>
        <w:pStyle w:val="3"/>
        <w:spacing w:line="360" w:lineRule="auto"/>
        <w:rPr>
          <w:rFonts w:hint="default" w:ascii="Times New Roman" w:hAnsi="Times New Roman" w:eastAsia="宋体" w:cs="Times New Roman"/>
          <w:b/>
          <w:bCs/>
          <w:lang w:val="en-US" w:eastAsia="zh-CN"/>
        </w:rPr>
      </w:pPr>
      <w:r>
        <w:rPr>
          <w:rFonts w:hint="eastAsia" w:ascii="Times New Roman" w:hAnsi="Times New Roman" w:cs="Times New Roman"/>
          <w:b/>
          <w:bCs/>
          <w:lang w:val="en-US" w:eastAsia="zh-CN"/>
        </w:rPr>
        <w:t>教学反思</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67"/>
        <w:gridCol w:w="55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67" w:type="dxa"/>
            <w:shd w:val="clear" w:color="auto" w:fill="auto"/>
            <w:vAlign w:val="center"/>
          </w:tcPr>
          <w:p>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rPr>
            </w:pPr>
            <w:r>
              <w:rPr>
                <w:rFonts w:ascii="Times New Roman" w:hAnsi="Times New Roman" w:eastAsia="黑体" w:cs="Times New Roman"/>
              </w:rPr>
              <w:t>可取之处</w:t>
            </w:r>
          </w:p>
        </w:tc>
        <w:tc>
          <w:tcPr>
            <w:tcW w:w="5549" w:type="dxa"/>
            <w:shd w:val="clear" w:color="auto" w:fill="auto"/>
            <w:vAlign w:val="center"/>
          </w:tcPr>
          <w:p>
            <w:pPr>
              <w:pStyle w:val="3"/>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rPr>
            </w:pPr>
            <w:r>
              <w:rPr>
                <w:rFonts w:hint="eastAsia" w:ascii="宋体" w:hAnsi="宋体" w:eastAsia="宋体" w:cs="宋体"/>
              </w:rPr>
              <w:t>1.引导学生关注文言实词，把握文言现象，强化学生的文言感知能力，深化学生对文言语言的理解。</w:t>
            </w:r>
          </w:p>
          <w:p>
            <w:pPr>
              <w:pStyle w:val="3"/>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rPr>
            </w:pPr>
            <w:r>
              <w:rPr>
                <w:rFonts w:hint="eastAsia" w:ascii="宋体" w:hAnsi="宋体" w:eastAsia="宋体" w:cs="宋体"/>
              </w:rPr>
              <w:t>2．将重心放在对人物形象感知与讽谏艺术手法上，有力地剖析了文章的艺术核心，学生也在此基础上对中国古典人文精神与智慧有了更深刻的感受，达到了意料之外的效果。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67" w:type="dxa"/>
            <w:shd w:val="clear" w:color="auto" w:fill="auto"/>
            <w:vAlign w:val="center"/>
          </w:tcPr>
          <w:p>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rPr>
            </w:pPr>
            <w:r>
              <w:rPr>
                <w:rFonts w:ascii="Times New Roman" w:hAnsi="Times New Roman" w:eastAsia="黑体" w:cs="Times New Roman"/>
              </w:rPr>
              <w:t>不足之处</w:t>
            </w:r>
          </w:p>
        </w:tc>
        <w:tc>
          <w:tcPr>
            <w:tcW w:w="5549" w:type="dxa"/>
            <w:shd w:val="clear" w:color="auto" w:fill="auto"/>
            <w:vAlign w:val="center"/>
          </w:tcPr>
          <w:p>
            <w:pPr>
              <w:pStyle w:val="3"/>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rPr>
            </w:pPr>
            <w:r>
              <w:rPr>
                <w:rFonts w:ascii="Times New Roman" w:hAnsi="Times New Roman" w:cs="Times New Roman"/>
              </w:rPr>
              <w:t>朗读对培养文言语感有着不可替代的作用，本课教学对朗读环节有所忽视，不利于学生直观地体会本文的艺术特征。</w:t>
            </w:r>
          </w:p>
        </w:tc>
      </w:tr>
    </w:tbl>
    <w:p>
      <w:pPr>
        <w:keepNext w:val="0"/>
        <w:keepLines w:val="0"/>
        <w:pageBreakBefore w:val="0"/>
        <w:widowControl w:val="0"/>
        <w:kinsoku/>
        <w:wordWrap/>
        <w:overflowPunct/>
        <w:topLinePunct w:val="0"/>
        <w:autoSpaceDE/>
        <w:autoSpaceDN/>
        <w:bidi w:val="0"/>
        <w:adjustRightInd/>
        <w:snapToGrid/>
        <w:spacing w:line="360" w:lineRule="auto"/>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331A35"/>
    <w:multiLevelType w:val="singleLevel"/>
    <w:tmpl w:val="66331A3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2ZmZhNGJlZjIxNjcyOWUyNzJhY2NmNzYwNzI0YzIifQ=="/>
  </w:docVars>
  <w:rsids>
    <w:rsidRoot w:val="7148674A"/>
    <w:rsid w:val="002A4176"/>
    <w:rsid w:val="004D6D48"/>
    <w:rsid w:val="006B6E89"/>
    <w:rsid w:val="00816BFB"/>
    <w:rsid w:val="0099245A"/>
    <w:rsid w:val="05365943"/>
    <w:rsid w:val="0D5B03B7"/>
    <w:rsid w:val="0D6F7BF0"/>
    <w:rsid w:val="12B8268D"/>
    <w:rsid w:val="13785B93"/>
    <w:rsid w:val="14D64CF8"/>
    <w:rsid w:val="173A77FA"/>
    <w:rsid w:val="19FC450A"/>
    <w:rsid w:val="1EAB7456"/>
    <w:rsid w:val="22383595"/>
    <w:rsid w:val="262674D2"/>
    <w:rsid w:val="29DD3CFB"/>
    <w:rsid w:val="2FF15171"/>
    <w:rsid w:val="30024AF3"/>
    <w:rsid w:val="34886CD0"/>
    <w:rsid w:val="37AF5B0F"/>
    <w:rsid w:val="37D067CD"/>
    <w:rsid w:val="3AA94771"/>
    <w:rsid w:val="3BCA79C6"/>
    <w:rsid w:val="41B6380D"/>
    <w:rsid w:val="432033BE"/>
    <w:rsid w:val="4D6F3AD4"/>
    <w:rsid w:val="523E0D25"/>
    <w:rsid w:val="564235D4"/>
    <w:rsid w:val="5BEA47DA"/>
    <w:rsid w:val="5E141843"/>
    <w:rsid w:val="5EC96260"/>
    <w:rsid w:val="6AF26B3F"/>
    <w:rsid w:val="7148674A"/>
    <w:rsid w:val="71501393"/>
    <w:rsid w:val="73D8502C"/>
    <w:rsid w:val="789E7B17"/>
    <w:rsid w:val="791D5E22"/>
    <w:rsid w:val="7A87102F"/>
    <w:rsid w:val="7FCC57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autoRedefine/>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3">
    <w:name w:val="Plain Text"/>
    <w:basedOn w:val="1"/>
    <w:link w:val="13"/>
    <w:qFormat/>
    <w:uiPriority w:val="99"/>
    <w:rPr>
      <w:rFonts w:ascii="宋体" w:hAnsi="Courier New" w:cs="Courier New"/>
      <w:szCs w:val="21"/>
    </w:rPr>
  </w:style>
  <w:style w:type="paragraph" w:styleId="4">
    <w:name w:val="Balloon Text"/>
    <w:basedOn w:val="1"/>
    <w:link w:val="10"/>
    <w:qFormat/>
    <w:uiPriority w:val="0"/>
    <w:rPr>
      <w:sz w:val="18"/>
      <w:szCs w:val="18"/>
    </w:r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qFormat/>
    <w:uiPriority w:val="0"/>
    <w:rPr>
      <w:sz w:val="24"/>
    </w:rPr>
  </w:style>
  <w:style w:type="character" w:customStyle="1" w:styleId="10">
    <w:name w:val="批注框文本 字符"/>
    <w:basedOn w:val="9"/>
    <w:link w:val="4"/>
    <w:qFormat/>
    <w:uiPriority w:val="0"/>
    <w:rPr>
      <w:kern w:val="2"/>
      <w:sz w:val="18"/>
      <w:szCs w:val="18"/>
    </w:rPr>
  </w:style>
  <w:style w:type="character" w:customStyle="1" w:styleId="11">
    <w:name w:val="页眉 字符"/>
    <w:basedOn w:val="9"/>
    <w:link w:val="6"/>
    <w:qFormat/>
    <w:uiPriority w:val="0"/>
    <w:rPr>
      <w:kern w:val="2"/>
      <w:sz w:val="18"/>
      <w:szCs w:val="18"/>
    </w:rPr>
  </w:style>
  <w:style w:type="character" w:customStyle="1" w:styleId="12">
    <w:name w:val="页脚 字符"/>
    <w:basedOn w:val="9"/>
    <w:link w:val="5"/>
    <w:qFormat/>
    <w:uiPriority w:val="0"/>
    <w:rPr>
      <w:kern w:val="2"/>
      <w:sz w:val="18"/>
      <w:szCs w:val="18"/>
    </w:rPr>
  </w:style>
  <w:style w:type="character" w:customStyle="1" w:styleId="13">
    <w:name w:val="纯文本 字符"/>
    <w:basedOn w:val="9"/>
    <w:link w:val="3"/>
    <w:autoRedefine/>
    <w:qFormat/>
    <w:uiPriority w:val="99"/>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376</Words>
  <Characters>2149</Characters>
  <Lines>17</Lines>
  <Paragraphs>5</Paragraphs>
  <TotalTime>20</TotalTime>
  <ScaleCrop>false</ScaleCrop>
  <LinksUpToDate>false</LinksUpToDate>
  <CharactersWithSpaces>2520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2018-05-31T10:06:00Z</dcterms:created>
  <dc:creator>Ulysses</dc:creator>
  <cp:lastModifiedBy>123，木头人1425351346</cp:lastModifiedBy>
  <dcterms:modified xsi:type="dcterms:W3CDTF">2024-01-22T06:33:03Z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6D37798720FA4FB1A129B05E91C0EC82_12</vt:lpwstr>
  </property>
</Properties>
</file>